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26D1" w14:textId="77777777" w:rsidR="00C65A0E" w:rsidRDefault="00C65A0E">
      <w:pPr>
        <w:pStyle w:val="Header"/>
        <w:tabs>
          <w:tab w:val="clear" w:pos="4153"/>
          <w:tab w:val="clear" w:pos="8306"/>
        </w:tabs>
        <w:rPr>
          <w:b/>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33C3E5B8" w14:textId="77777777">
        <w:tc>
          <w:tcPr>
            <w:tcW w:w="2977" w:type="dxa"/>
          </w:tcPr>
          <w:p w14:paraId="4411E682" w14:textId="77777777" w:rsidR="00C65A0E" w:rsidRDefault="00C65A0E">
            <w:pPr>
              <w:tabs>
                <w:tab w:val="left" w:pos="-817"/>
              </w:tabs>
              <w:jc w:val="right"/>
              <w:rPr>
                <w:b/>
                <w:spacing w:val="10"/>
                <w:sz w:val="28"/>
                <w:lang w:val="bs-Latn-BA"/>
              </w:rPr>
            </w:pPr>
          </w:p>
          <w:p w14:paraId="7DC4E71C" w14:textId="77777777" w:rsidR="00C65A0E" w:rsidRDefault="00C65A0E">
            <w:pPr>
              <w:tabs>
                <w:tab w:val="left" w:pos="-817"/>
              </w:tabs>
              <w:jc w:val="right"/>
              <w:rPr>
                <w:b/>
                <w:spacing w:val="10"/>
                <w:sz w:val="28"/>
                <w:lang w:val="bs-Latn-BA"/>
              </w:rPr>
            </w:pPr>
          </w:p>
          <w:p w14:paraId="05E30DDE" w14:textId="77777777" w:rsidR="00C65A0E" w:rsidRDefault="00C65A0E">
            <w:pPr>
              <w:tabs>
                <w:tab w:val="left" w:pos="-817"/>
              </w:tabs>
              <w:jc w:val="right"/>
              <w:rPr>
                <w:b/>
                <w:spacing w:val="10"/>
                <w:sz w:val="28"/>
                <w:lang w:val="bs-Latn-BA"/>
              </w:rPr>
            </w:pPr>
          </w:p>
          <w:p w14:paraId="7297B851" w14:textId="77777777" w:rsidR="00C65A0E" w:rsidRDefault="00C65A0E">
            <w:pPr>
              <w:tabs>
                <w:tab w:val="left" w:pos="-817"/>
              </w:tabs>
              <w:jc w:val="right"/>
              <w:rPr>
                <w:b/>
                <w:spacing w:val="10"/>
                <w:sz w:val="28"/>
                <w:lang w:val="bs-Latn-BA"/>
              </w:rPr>
            </w:pPr>
            <w:r>
              <w:rPr>
                <w:b/>
                <w:spacing w:val="10"/>
                <w:sz w:val="28"/>
                <w:lang w:val="bs-Latn-BA"/>
              </w:rPr>
              <w:t xml:space="preserve">Akademski                  </w:t>
            </w:r>
          </w:p>
          <w:p w14:paraId="4186DDE2" w14:textId="77777777" w:rsidR="00C65A0E" w:rsidRDefault="00C65A0E">
            <w:pPr>
              <w:tabs>
                <w:tab w:val="left" w:pos="-817"/>
              </w:tabs>
              <w:jc w:val="right"/>
              <w:rPr>
                <w:b/>
                <w:spacing w:val="10"/>
                <w:sz w:val="28"/>
                <w:lang w:val="bs-Latn-BA"/>
              </w:rPr>
            </w:pPr>
            <w:r>
              <w:rPr>
                <w:b/>
                <w:spacing w:val="10"/>
                <w:sz w:val="28"/>
                <w:lang w:val="bs-Latn-BA"/>
              </w:rPr>
              <w:t>curriculum vitae</w:t>
            </w:r>
          </w:p>
        </w:tc>
        <w:tc>
          <w:tcPr>
            <w:tcW w:w="284" w:type="dxa"/>
          </w:tcPr>
          <w:p w14:paraId="6DFAF4A6" w14:textId="77777777" w:rsidR="00C65A0E" w:rsidRDefault="00C65A0E">
            <w:pPr>
              <w:rPr>
                <w:b/>
                <w:lang w:val="bs-Latn-BA"/>
              </w:rPr>
            </w:pPr>
          </w:p>
        </w:tc>
        <w:tc>
          <w:tcPr>
            <w:tcW w:w="7512" w:type="dxa"/>
          </w:tcPr>
          <w:p w14:paraId="4F88846E" w14:textId="77777777" w:rsidR="00C65A0E" w:rsidRDefault="00C65A0E">
            <w:pPr>
              <w:rPr>
                <w:b/>
                <w:lang w:val="bs-Latn-BA"/>
              </w:rPr>
            </w:pPr>
          </w:p>
          <w:p w14:paraId="434D612D" w14:textId="77777777" w:rsidR="00C65A0E" w:rsidRDefault="00C65A0E">
            <w:pPr>
              <w:rPr>
                <w:b/>
                <w:lang w:val="bs-Latn-BA"/>
              </w:rPr>
            </w:pPr>
          </w:p>
          <w:p w14:paraId="0A95E6CC" w14:textId="77777777" w:rsidR="00C65A0E" w:rsidRDefault="00C65A0E">
            <w:pPr>
              <w:rPr>
                <w:b/>
                <w:lang w:val="bs-Latn-BA"/>
              </w:rPr>
            </w:pPr>
          </w:p>
        </w:tc>
      </w:tr>
    </w:tbl>
    <w:p w14:paraId="7D5093DD" w14:textId="77777777" w:rsidR="00C65A0E" w:rsidRDefault="00C65A0E">
      <w:pPr>
        <w:rPr>
          <w:b/>
          <w:lang w:val="bs-Latn-BA"/>
        </w:rPr>
      </w:pPr>
    </w:p>
    <w:tbl>
      <w:tblPr>
        <w:tblW w:w="0" w:type="auto"/>
        <w:tblInd w:w="108" w:type="dxa"/>
        <w:tblLayout w:type="fixed"/>
        <w:tblLook w:val="0000" w:firstRow="0" w:lastRow="0" w:firstColumn="0" w:lastColumn="0" w:noHBand="0" w:noVBand="0"/>
      </w:tblPr>
      <w:tblGrid>
        <w:gridCol w:w="2977"/>
      </w:tblGrid>
      <w:tr w:rsidR="00C65A0E" w14:paraId="61135EAC" w14:textId="77777777">
        <w:tc>
          <w:tcPr>
            <w:tcW w:w="2977" w:type="dxa"/>
          </w:tcPr>
          <w:p w14:paraId="17458531" w14:textId="77777777" w:rsidR="00C65A0E" w:rsidRDefault="00C65A0E">
            <w:pPr>
              <w:pStyle w:val="Heading1"/>
              <w:rPr>
                <w:b/>
                <w:sz w:val="24"/>
                <w:lang w:val="bs-Latn-BA"/>
              </w:rPr>
            </w:pPr>
            <w:r>
              <w:rPr>
                <w:b/>
                <w:sz w:val="24"/>
                <w:lang w:val="bs-Latn-BA"/>
              </w:rPr>
              <w:t>Personalne informacije</w:t>
            </w:r>
          </w:p>
        </w:tc>
      </w:tr>
    </w:tbl>
    <w:p w14:paraId="3F23DD54"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3685"/>
        <w:gridCol w:w="3827"/>
      </w:tblGrid>
      <w:tr w:rsidR="00C65A0E" w14:paraId="4016E3BE" w14:textId="77777777">
        <w:tc>
          <w:tcPr>
            <w:tcW w:w="2977" w:type="dxa"/>
          </w:tcPr>
          <w:p w14:paraId="5DEEA81F" w14:textId="77777777" w:rsidR="00C65A0E" w:rsidRDefault="00C65A0E">
            <w:pPr>
              <w:spacing w:before="40" w:after="40"/>
              <w:jc w:val="right"/>
              <w:rPr>
                <w:lang w:val="bs-Latn-BA"/>
              </w:rPr>
            </w:pPr>
            <w:r>
              <w:rPr>
                <w:lang w:val="bs-Latn-BA"/>
              </w:rPr>
              <w:t>Ime I prezime</w:t>
            </w:r>
          </w:p>
        </w:tc>
        <w:tc>
          <w:tcPr>
            <w:tcW w:w="284" w:type="dxa"/>
          </w:tcPr>
          <w:p w14:paraId="27B4877A" w14:textId="77777777" w:rsidR="00C65A0E" w:rsidRDefault="00C65A0E">
            <w:pPr>
              <w:pStyle w:val="Header"/>
              <w:tabs>
                <w:tab w:val="clear" w:pos="4153"/>
                <w:tab w:val="clear" w:pos="8306"/>
              </w:tabs>
              <w:rPr>
                <w:lang w:val="bs-Latn-BA"/>
              </w:rPr>
            </w:pPr>
          </w:p>
        </w:tc>
        <w:tc>
          <w:tcPr>
            <w:tcW w:w="7512" w:type="dxa"/>
            <w:gridSpan w:val="2"/>
          </w:tcPr>
          <w:p w14:paraId="53BE2178" w14:textId="49678B23" w:rsidR="00C65A0E" w:rsidRDefault="00A37DFE">
            <w:pPr>
              <w:pStyle w:val="Heading3"/>
              <w:spacing w:before="20" w:after="40"/>
              <w:rPr>
                <w:lang w:val="bs-Latn-BA"/>
              </w:rPr>
            </w:pPr>
            <w:r>
              <w:rPr>
                <w:lang w:val="bs-Latn-BA"/>
              </w:rPr>
              <w:t>Enida Karić</w:t>
            </w:r>
          </w:p>
        </w:tc>
      </w:tr>
      <w:tr w:rsidR="00C65A0E" w14:paraId="0A231A8F" w14:textId="77777777">
        <w:tc>
          <w:tcPr>
            <w:tcW w:w="2977" w:type="dxa"/>
          </w:tcPr>
          <w:p w14:paraId="492BC01F" w14:textId="77777777" w:rsidR="00C65A0E" w:rsidRDefault="00C65A0E">
            <w:pPr>
              <w:spacing w:before="40" w:after="40"/>
              <w:jc w:val="right"/>
              <w:rPr>
                <w:lang w:val="bs-Latn-BA"/>
              </w:rPr>
            </w:pPr>
            <w:r>
              <w:rPr>
                <w:lang w:val="bs-Latn-BA"/>
              </w:rPr>
              <w:t>Adrese</w:t>
            </w:r>
          </w:p>
        </w:tc>
        <w:tc>
          <w:tcPr>
            <w:tcW w:w="284" w:type="dxa"/>
          </w:tcPr>
          <w:p w14:paraId="2E7645C5" w14:textId="77777777" w:rsidR="00C65A0E" w:rsidRDefault="00C65A0E">
            <w:pPr>
              <w:rPr>
                <w:lang w:val="bs-Latn-BA"/>
              </w:rPr>
            </w:pPr>
          </w:p>
        </w:tc>
        <w:tc>
          <w:tcPr>
            <w:tcW w:w="7512" w:type="dxa"/>
            <w:gridSpan w:val="2"/>
          </w:tcPr>
          <w:p w14:paraId="0A5F6E9C" w14:textId="77777777" w:rsidR="00C65A0E" w:rsidRDefault="00E723D2">
            <w:pPr>
              <w:spacing w:before="40" w:after="40"/>
              <w:rPr>
                <w:sz w:val="22"/>
                <w:lang w:val="bs-Latn-BA"/>
              </w:rPr>
            </w:pPr>
            <w:r>
              <w:rPr>
                <w:sz w:val="22"/>
                <w:lang w:val="bs-Latn-BA"/>
              </w:rPr>
              <w:t>Urfeta Vejzagića 8, Tuzla</w:t>
            </w:r>
          </w:p>
        </w:tc>
      </w:tr>
      <w:tr w:rsidR="00C65A0E" w14:paraId="768F7EB1" w14:textId="77777777">
        <w:trPr>
          <w:cantSplit/>
        </w:trPr>
        <w:tc>
          <w:tcPr>
            <w:tcW w:w="2977" w:type="dxa"/>
          </w:tcPr>
          <w:p w14:paraId="7FBEA927" w14:textId="77777777" w:rsidR="00C65A0E" w:rsidRDefault="00C65A0E">
            <w:pPr>
              <w:spacing w:before="40" w:after="40"/>
              <w:jc w:val="right"/>
              <w:rPr>
                <w:lang w:val="bs-Latn-BA"/>
              </w:rPr>
            </w:pPr>
            <w:r>
              <w:rPr>
                <w:lang w:val="bs-Latn-BA"/>
              </w:rPr>
              <w:t>Telefoni</w:t>
            </w:r>
          </w:p>
        </w:tc>
        <w:tc>
          <w:tcPr>
            <w:tcW w:w="284" w:type="dxa"/>
          </w:tcPr>
          <w:p w14:paraId="506C28C4" w14:textId="77777777" w:rsidR="00C65A0E" w:rsidRDefault="00C65A0E">
            <w:pPr>
              <w:rPr>
                <w:lang w:val="bs-Latn-BA"/>
              </w:rPr>
            </w:pPr>
          </w:p>
        </w:tc>
        <w:tc>
          <w:tcPr>
            <w:tcW w:w="3685" w:type="dxa"/>
          </w:tcPr>
          <w:p w14:paraId="6064BABF" w14:textId="5F20FA7C" w:rsidR="00C65A0E" w:rsidRDefault="00AB5D57" w:rsidP="00E723D2">
            <w:pPr>
              <w:spacing w:before="40" w:after="40"/>
              <w:rPr>
                <w:sz w:val="22"/>
                <w:lang w:val="bs-Latn-BA"/>
              </w:rPr>
            </w:pPr>
            <w:r>
              <w:rPr>
                <w:sz w:val="22"/>
                <w:lang w:val="bs-Latn-BA"/>
              </w:rPr>
              <w:t>+3876</w:t>
            </w:r>
            <w:r w:rsidR="00A37DFE">
              <w:rPr>
                <w:sz w:val="22"/>
                <w:lang w:val="bs-Latn-BA"/>
              </w:rPr>
              <w:t>2290333</w:t>
            </w:r>
          </w:p>
        </w:tc>
        <w:tc>
          <w:tcPr>
            <w:tcW w:w="3827" w:type="dxa"/>
          </w:tcPr>
          <w:p w14:paraId="135D1F89" w14:textId="77777777" w:rsidR="00C65A0E" w:rsidRDefault="00C65A0E">
            <w:pPr>
              <w:spacing w:before="40" w:after="40"/>
              <w:ind w:right="-108"/>
              <w:rPr>
                <w:lang w:val="bs-Latn-BA"/>
              </w:rPr>
            </w:pPr>
          </w:p>
        </w:tc>
      </w:tr>
      <w:tr w:rsidR="00C65A0E" w14:paraId="1E6DA538" w14:textId="77777777">
        <w:tc>
          <w:tcPr>
            <w:tcW w:w="2977" w:type="dxa"/>
          </w:tcPr>
          <w:p w14:paraId="79FC47C8" w14:textId="77777777" w:rsidR="00C65A0E" w:rsidRDefault="00C65A0E">
            <w:pPr>
              <w:spacing w:before="40" w:after="40"/>
              <w:jc w:val="right"/>
              <w:rPr>
                <w:lang w:val="bs-Latn-BA"/>
              </w:rPr>
            </w:pPr>
            <w:r>
              <w:rPr>
                <w:lang w:val="bs-Latn-BA"/>
              </w:rPr>
              <w:t>Fax</w:t>
            </w:r>
          </w:p>
        </w:tc>
        <w:tc>
          <w:tcPr>
            <w:tcW w:w="284" w:type="dxa"/>
          </w:tcPr>
          <w:p w14:paraId="5E5AAAAE" w14:textId="77777777" w:rsidR="00C65A0E" w:rsidRDefault="00C65A0E">
            <w:pPr>
              <w:rPr>
                <w:lang w:val="bs-Latn-BA"/>
              </w:rPr>
            </w:pPr>
          </w:p>
        </w:tc>
        <w:tc>
          <w:tcPr>
            <w:tcW w:w="7512" w:type="dxa"/>
            <w:gridSpan w:val="2"/>
          </w:tcPr>
          <w:p w14:paraId="5752CC1F" w14:textId="406D466A" w:rsidR="00C65A0E" w:rsidRDefault="00C65A0E">
            <w:pPr>
              <w:spacing w:before="40" w:after="40"/>
              <w:rPr>
                <w:sz w:val="22"/>
                <w:lang w:val="bs-Latn-BA"/>
              </w:rPr>
            </w:pPr>
          </w:p>
        </w:tc>
      </w:tr>
      <w:tr w:rsidR="00C65A0E" w14:paraId="7048F7BC" w14:textId="77777777">
        <w:tc>
          <w:tcPr>
            <w:tcW w:w="2977" w:type="dxa"/>
          </w:tcPr>
          <w:p w14:paraId="6F6814A8" w14:textId="77777777" w:rsidR="00C65A0E" w:rsidRDefault="00C65A0E">
            <w:pPr>
              <w:spacing w:before="40" w:after="40"/>
              <w:jc w:val="right"/>
              <w:rPr>
                <w:lang w:val="bs-Latn-BA"/>
              </w:rPr>
            </w:pPr>
            <w:r>
              <w:rPr>
                <w:lang w:val="bs-Latn-BA"/>
              </w:rPr>
              <w:t>E-mail/Web</w:t>
            </w:r>
          </w:p>
        </w:tc>
        <w:tc>
          <w:tcPr>
            <w:tcW w:w="284" w:type="dxa"/>
          </w:tcPr>
          <w:p w14:paraId="06ED5D88" w14:textId="77777777" w:rsidR="00C65A0E" w:rsidRDefault="00C65A0E">
            <w:pPr>
              <w:rPr>
                <w:lang w:val="bs-Latn-BA"/>
              </w:rPr>
            </w:pPr>
          </w:p>
        </w:tc>
        <w:tc>
          <w:tcPr>
            <w:tcW w:w="7512" w:type="dxa"/>
            <w:gridSpan w:val="2"/>
          </w:tcPr>
          <w:p w14:paraId="5B29DE7B" w14:textId="4A7AD11A" w:rsidR="00C65A0E" w:rsidRDefault="00A37DFE">
            <w:pPr>
              <w:spacing w:before="40" w:after="40"/>
              <w:rPr>
                <w:sz w:val="22"/>
                <w:lang w:val="bs-Latn-BA"/>
              </w:rPr>
            </w:pPr>
            <w:r>
              <w:rPr>
                <w:sz w:val="22"/>
                <w:lang w:val="bs-Latn-BA"/>
              </w:rPr>
              <w:t>Enida.karic</w:t>
            </w:r>
            <w:r w:rsidR="00E723D2">
              <w:rPr>
                <w:sz w:val="22"/>
                <w:lang w:val="bs-Latn-BA"/>
              </w:rPr>
              <w:t>@untz.ba</w:t>
            </w:r>
          </w:p>
        </w:tc>
      </w:tr>
    </w:tbl>
    <w:p w14:paraId="3A54EC72"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518DA4D4" w14:textId="77777777">
        <w:tc>
          <w:tcPr>
            <w:tcW w:w="2977" w:type="dxa"/>
          </w:tcPr>
          <w:p w14:paraId="66FFA2B6" w14:textId="77777777" w:rsidR="00C65A0E" w:rsidRDefault="00C65A0E">
            <w:pPr>
              <w:spacing w:before="40" w:after="40"/>
              <w:jc w:val="right"/>
              <w:rPr>
                <w:lang w:val="bs-Latn-BA"/>
              </w:rPr>
            </w:pPr>
            <w:r>
              <w:rPr>
                <w:lang w:val="bs-Latn-BA"/>
              </w:rPr>
              <w:t>Državljanstvo</w:t>
            </w:r>
          </w:p>
        </w:tc>
        <w:tc>
          <w:tcPr>
            <w:tcW w:w="284" w:type="dxa"/>
          </w:tcPr>
          <w:p w14:paraId="7811FD06" w14:textId="77777777" w:rsidR="00C65A0E" w:rsidRDefault="00C65A0E">
            <w:pPr>
              <w:spacing w:before="40" w:after="40"/>
              <w:rPr>
                <w:b/>
                <w:lang w:val="bs-Latn-BA"/>
              </w:rPr>
            </w:pPr>
          </w:p>
        </w:tc>
        <w:tc>
          <w:tcPr>
            <w:tcW w:w="7512" w:type="dxa"/>
          </w:tcPr>
          <w:p w14:paraId="6524D85F" w14:textId="77777777" w:rsidR="00C65A0E" w:rsidRDefault="00AB5D57">
            <w:pPr>
              <w:pStyle w:val="Header"/>
              <w:tabs>
                <w:tab w:val="clear" w:pos="4153"/>
                <w:tab w:val="clear" w:pos="8306"/>
              </w:tabs>
              <w:spacing w:before="40" w:after="40"/>
              <w:rPr>
                <w:lang w:val="bs-Latn-BA"/>
              </w:rPr>
            </w:pPr>
            <w:r>
              <w:rPr>
                <w:lang w:val="bs-Latn-BA"/>
              </w:rPr>
              <w:t>BiH</w:t>
            </w:r>
          </w:p>
        </w:tc>
      </w:tr>
    </w:tbl>
    <w:p w14:paraId="41F93D92"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44F53E55" w14:textId="77777777">
        <w:tc>
          <w:tcPr>
            <w:tcW w:w="2977" w:type="dxa"/>
          </w:tcPr>
          <w:p w14:paraId="11BBDABD" w14:textId="77777777" w:rsidR="00C65A0E" w:rsidRDefault="00C65A0E">
            <w:pPr>
              <w:spacing w:before="40" w:after="40"/>
              <w:jc w:val="right"/>
              <w:rPr>
                <w:lang w:val="bs-Latn-BA"/>
              </w:rPr>
            </w:pPr>
            <w:r>
              <w:rPr>
                <w:lang w:val="bs-Latn-BA"/>
              </w:rPr>
              <w:t>Datum rođenja</w:t>
            </w:r>
          </w:p>
        </w:tc>
        <w:tc>
          <w:tcPr>
            <w:tcW w:w="284" w:type="dxa"/>
          </w:tcPr>
          <w:p w14:paraId="6EC3502F" w14:textId="77777777" w:rsidR="00C65A0E" w:rsidRDefault="00C65A0E">
            <w:pPr>
              <w:pStyle w:val="Header"/>
              <w:tabs>
                <w:tab w:val="clear" w:pos="4153"/>
                <w:tab w:val="clear" w:pos="8306"/>
              </w:tabs>
              <w:spacing w:before="40" w:after="40"/>
              <w:rPr>
                <w:lang w:val="bs-Latn-BA"/>
              </w:rPr>
            </w:pPr>
          </w:p>
        </w:tc>
        <w:tc>
          <w:tcPr>
            <w:tcW w:w="7512" w:type="dxa"/>
          </w:tcPr>
          <w:p w14:paraId="55E81EDF" w14:textId="54958A83" w:rsidR="00C65A0E" w:rsidRDefault="00A37DFE">
            <w:pPr>
              <w:pStyle w:val="Header"/>
              <w:tabs>
                <w:tab w:val="clear" w:pos="4153"/>
                <w:tab w:val="clear" w:pos="8306"/>
              </w:tabs>
              <w:spacing w:before="40" w:after="40"/>
              <w:rPr>
                <w:lang w:val="bs-Latn-BA"/>
              </w:rPr>
            </w:pPr>
            <w:r>
              <w:rPr>
                <w:lang w:val="bs-Latn-BA"/>
              </w:rPr>
              <w:t>19</w:t>
            </w:r>
            <w:r w:rsidR="00E723D2">
              <w:rPr>
                <w:lang w:val="bs-Latn-BA"/>
              </w:rPr>
              <w:t>.</w:t>
            </w:r>
            <w:r>
              <w:rPr>
                <w:lang w:val="bs-Latn-BA"/>
              </w:rPr>
              <w:t>02.1992.</w:t>
            </w:r>
          </w:p>
        </w:tc>
      </w:tr>
    </w:tbl>
    <w:p w14:paraId="0F651D3F"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41D4AC80" w14:textId="77777777">
        <w:tc>
          <w:tcPr>
            <w:tcW w:w="2977" w:type="dxa"/>
          </w:tcPr>
          <w:p w14:paraId="351FAF9C" w14:textId="77777777" w:rsidR="00C65A0E" w:rsidRDefault="00C65A0E">
            <w:pPr>
              <w:spacing w:before="40" w:after="40"/>
              <w:jc w:val="right"/>
              <w:rPr>
                <w:lang w:val="bs-Latn-BA"/>
              </w:rPr>
            </w:pPr>
            <w:r>
              <w:rPr>
                <w:lang w:val="bs-Latn-BA"/>
              </w:rPr>
              <w:t>Pol</w:t>
            </w:r>
          </w:p>
        </w:tc>
        <w:tc>
          <w:tcPr>
            <w:tcW w:w="284" w:type="dxa"/>
          </w:tcPr>
          <w:p w14:paraId="1BA0D694" w14:textId="77777777" w:rsidR="00C65A0E" w:rsidRDefault="00C65A0E">
            <w:pPr>
              <w:spacing w:before="40" w:after="40"/>
              <w:rPr>
                <w:lang w:val="bs-Latn-BA"/>
              </w:rPr>
            </w:pPr>
          </w:p>
        </w:tc>
        <w:tc>
          <w:tcPr>
            <w:tcW w:w="7512" w:type="dxa"/>
          </w:tcPr>
          <w:p w14:paraId="0454BC9E" w14:textId="1179B3FA" w:rsidR="00DE0243" w:rsidRDefault="00A37DFE">
            <w:pPr>
              <w:spacing w:before="40" w:after="40"/>
              <w:rPr>
                <w:lang w:val="bs-Latn-BA"/>
              </w:rPr>
            </w:pPr>
            <w:r>
              <w:rPr>
                <w:lang w:val="bs-Latn-BA"/>
              </w:rPr>
              <w:t>Ž</w:t>
            </w:r>
            <w:r w:rsidR="00AB5D57">
              <w:rPr>
                <w:lang w:val="bs-Latn-BA"/>
              </w:rPr>
              <w:t>enski</w:t>
            </w:r>
          </w:p>
        </w:tc>
      </w:tr>
    </w:tbl>
    <w:p w14:paraId="16EA7FB2" w14:textId="77777777" w:rsidR="00C65A0E" w:rsidRDefault="00C65A0E">
      <w:pPr>
        <w:rPr>
          <w:b/>
          <w:lang w:val="bs-Latn-BA"/>
        </w:rPr>
      </w:pPr>
    </w:p>
    <w:p w14:paraId="3D31974C" w14:textId="77777777" w:rsidR="00DE0243" w:rsidRDefault="00DE0243">
      <w:pPr>
        <w:rPr>
          <w:b/>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06B80050" w14:textId="77777777">
        <w:tc>
          <w:tcPr>
            <w:tcW w:w="2977" w:type="dxa"/>
          </w:tcPr>
          <w:p w14:paraId="32860AF6" w14:textId="77777777" w:rsidR="00DE0243" w:rsidRDefault="00C65A0E" w:rsidP="00E723D2">
            <w:pPr>
              <w:jc w:val="right"/>
              <w:rPr>
                <w:b/>
                <w:sz w:val="24"/>
                <w:lang w:val="bs-Latn-BA"/>
              </w:rPr>
            </w:pPr>
            <w:r>
              <w:rPr>
                <w:b/>
                <w:sz w:val="24"/>
                <w:lang w:val="bs-Latn-BA"/>
              </w:rPr>
              <w:t>Sadašnje radno mjesto/pozicija/zvanje</w:t>
            </w:r>
          </w:p>
        </w:tc>
        <w:tc>
          <w:tcPr>
            <w:tcW w:w="284" w:type="dxa"/>
          </w:tcPr>
          <w:p w14:paraId="5B5F5CBA" w14:textId="77777777" w:rsidR="00C65A0E" w:rsidRDefault="00C65A0E">
            <w:pPr>
              <w:rPr>
                <w:b/>
                <w:lang w:val="bs-Latn-BA"/>
              </w:rPr>
            </w:pPr>
          </w:p>
        </w:tc>
        <w:tc>
          <w:tcPr>
            <w:tcW w:w="7512" w:type="dxa"/>
          </w:tcPr>
          <w:p w14:paraId="747531D8" w14:textId="77777777" w:rsidR="00DE0243" w:rsidRDefault="00DE0243" w:rsidP="00DE0243">
            <w:pPr>
              <w:rPr>
                <w:b/>
                <w:sz w:val="24"/>
                <w:lang w:val="bs-Latn-BA"/>
              </w:rPr>
            </w:pPr>
          </w:p>
          <w:p w14:paraId="4F062959" w14:textId="411A5A95" w:rsidR="00DE0243" w:rsidRPr="00DE0243" w:rsidRDefault="00A37DFE" w:rsidP="00DE0243">
            <w:pPr>
              <w:spacing w:before="40" w:after="40"/>
              <w:rPr>
                <w:b/>
                <w:sz w:val="22"/>
                <w:lang w:val="bs-Latn-BA"/>
              </w:rPr>
            </w:pPr>
            <w:r>
              <w:rPr>
                <w:b/>
                <w:sz w:val="22"/>
                <w:lang w:val="bs-Latn-BA"/>
              </w:rPr>
              <w:t>Viši asistent</w:t>
            </w:r>
          </w:p>
          <w:p w14:paraId="3A6D1B2A" w14:textId="77777777" w:rsidR="00DE0243" w:rsidRDefault="00DE0243" w:rsidP="002E1369">
            <w:pPr>
              <w:spacing w:before="40" w:after="40"/>
              <w:rPr>
                <w:b/>
                <w:sz w:val="24"/>
                <w:lang w:val="bs-Latn-BA"/>
              </w:rPr>
            </w:pPr>
          </w:p>
        </w:tc>
      </w:tr>
    </w:tbl>
    <w:p w14:paraId="5BF0BFAC" w14:textId="77777777" w:rsidR="00C65A0E" w:rsidRDefault="00C65A0E">
      <w:pPr>
        <w:pStyle w:val="Heading1"/>
        <w:rPr>
          <w:b/>
          <w:lang w:val="bs-Latn-BA"/>
        </w:rPr>
      </w:pPr>
    </w:p>
    <w:tbl>
      <w:tblPr>
        <w:tblW w:w="0" w:type="auto"/>
        <w:tblInd w:w="108" w:type="dxa"/>
        <w:tblLayout w:type="fixed"/>
        <w:tblLook w:val="0000" w:firstRow="0" w:lastRow="0" w:firstColumn="0" w:lastColumn="0" w:noHBand="0" w:noVBand="0"/>
      </w:tblPr>
      <w:tblGrid>
        <w:gridCol w:w="2977"/>
      </w:tblGrid>
      <w:tr w:rsidR="00C65A0E" w14:paraId="3FC1C741" w14:textId="77777777">
        <w:tc>
          <w:tcPr>
            <w:tcW w:w="2977" w:type="dxa"/>
          </w:tcPr>
          <w:p w14:paraId="3DF615AE" w14:textId="77777777" w:rsidR="00DE0243" w:rsidRPr="00DE0243" w:rsidRDefault="00DE0243" w:rsidP="00DE0243">
            <w:pPr>
              <w:rPr>
                <w:lang w:val="bs-Latn-BA"/>
              </w:rPr>
            </w:pPr>
          </w:p>
          <w:p w14:paraId="24AA9924" w14:textId="77777777" w:rsidR="00C65A0E" w:rsidRDefault="00C65A0E">
            <w:pPr>
              <w:pStyle w:val="Heading1"/>
              <w:rPr>
                <w:b/>
                <w:sz w:val="24"/>
                <w:lang w:val="bs-Latn-BA"/>
              </w:rPr>
            </w:pPr>
            <w:r>
              <w:rPr>
                <w:b/>
                <w:sz w:val="24"/>
                <w:lang w:val="bs-Latn-BA"/>
              </w:rPr>
              <w:t>Radno iskustvo</w:t>
            </w:r>
          </w:p>
        </w:tc>
      </w:tr>
    </w:tbl>
    <w:p w14:paraId="0805E5E7" w14:textId="77777777" w:rsidR="00C65A0E" w:rsidRDefault="00C65A0E">
      <w:pPr>
        <w:rPr>
          <w:b/>
          <w:sz w:val="10"/>
          <w:lang w:val="bs-Latn-BA"/>
        </w:rPr>
      </w:pPr>
    </w:p>
    <w:p w14:paraId="655187DD" w14:textId="77777777" w:rsidR="00E723D2" w:rsidRDefault="00E723D2">
      <w:pPr>
        <w:rPr>
          <w:b/>
          <w:sz w:val="10"/>
          <w:lang w:val="bs-Latn-BA"/>
        </w:rPr>
      </w:pPr>
    </w:p>
    <w:p w14:paraId="03D604ED" w14:textId="77777777" w:rsidR="00E723D2" w:rsidRDefault="00E723D2">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E723D2" w14:paraId="7062ECAD" w14:textId="77777777" w:rsidTr="00D210E2">
        <w:tc>
          <w:tcPr>
            <w:tcW w:w="2977" w:type="dxa"/>
          </w:tcPr>
          <w:p w14:paraId="4487B131" w14:textId="77777777" w:rsidR="00E723D2" w:rsidRDefault="00E723D2" w:rsidP="00D210E2">
            <w:pPr>
              <w:spacing w:before="40" w:after="40"/>
              <w:jc w:val="right"/>
              <w:rPr>
                <w:lang w:val="bs-Latn-BA"/>
              </w:rPr>
            </w:pPr>
            <w:r>
              <w:rPr>
                <w:lang w:val="bs-Latn-BA"/>
              </w:rPr>
              <w:t>Datumi</w:t>
            </w:r>
          </w:p>
        </w:tc>
        <w:tc>
          <w:tcPr>
            <w:tcW w:w="284" w:type="dxa"/>
          </w:tcPr>
          <w:p w14:paraId="24A58E60" w14:textId="77777777" w:rsidR="00E723D2" w:rsidRDefault="00E723D2" w:rsidP="00D210E2">
            <w:pPr>
              <w:spacing w:before="40" w:after="40"/>
              <w:rPr>
                <w:lang w:val="bs-Latn-BA"/>
              </w:rPr>
            </w:pPr>
          </w:p>
        </w:tc>
        <w:tc>
          <w:tcPr>
            <w:tcW w:w="7512" w:type="dxa"/>
          </w:tcPr>
          <w:p w14:paraId="7E53D017" w14:textId="576F3779" w:rsidR="00E723D2" w:rsidRPr="00642468" w:rsidRDefault="00E723D2" w:rsidP="00D210E2">
            <w:pPr>
              <w:spacing w:before="40" w:after="40"/>
              <w:rPr>
                <w:lang w:val="bs-Latn-BA"/>
              </w:rPr>
            </w:pPr>
            <w:r w:rsidRPr="00642468">
              <w:rPr>
                <w:lang w:val="bs-Latn-BA"/>
              </w:rPr>
              <w:t>2</w:t>
            </w:r>
            <w:r w:rsidR="00A37DFE">
              <w:rPr>
                <w:lang w:val="bs-Latn-BA"/>
              </w:rPr>
              <w:t>016-2017</w:t>
            </w:r>
          </w:p>
        </w:tc>
      </w:tr>
      <w:tr w:rsidR="00E723D2" w14:paraId="1AAE00CB" w14:textId="77777777" w:rsidTr="00D210E2">
        <w:trPr>
          <w:cantSplit/>
        </w:trPr>
        <w:tc>
          <w:tcPr>
            <w:tcW w:w="2977" w:type="dxa"/>
          </w:tcPr>
          <w:p w14:paraId="1E1E9F76" w14:textId="77777777" w:rsidR="00E723D2" w:rsidRDefault="00E723D2" w:rsidP="00D210E2">
            <w:pPr>
              <w:spacing w:before="40" w:after="40"/>
              <w:jc w:val="right"/>
              <w:rPr>
                <w:lang w:val="bs-Latn-BA"/>
              </w:rPr>
            </w:pPr>
            <w:r>
              <w:rPr>
                <w:lang w:val="bs-Latn-BA"/>
              </w:rPr>
              <w:t>Pozicija / zanimanje / zvanje</w:t>
            </w:r>
          </w:p>
        </w:tc>
        <w:tc>
          <w:tcPr>
            <w:tcW w:w="284" w:type="dxa"/>
          </w:tcPr>
          <w:p w14:paraId="17D83A07" w14:textId="77777777" w:rsidR="00E723D2" w:rsidRDefault="00E723D2" w:rsidP="00D210E2">
            <w:pPr>
              <w:spacing w:before="40" w:after="40"/>
              <w:rPr>
                <w:lang w:val="bs-Latn-BA"/>
              </w:rPr>
            </w:pPr>
          </w:p>
        </w:tc>
        <w:tc>
          <w:tcPr>
            <w:tcW w:w="7512" w:type="dxa"/>
          </w:tcPr>
          <w:p w14:paraId="5D36CEF2" w14:textId="3E81854E" w:rsidR="00E723D2" w:rsidRPr="00642468" w:rsidRDefault="00E723D2" w:rsidP="00D210E2">
            <w:pPr>
              <w:spacing w:before="40" w:after="40"/>
              <w:rPr>
                <w:lang w:val="bs-Latn-BA"/>
              </w:rPr>
            </w:pPr>
            <w:r w:rsidRPr="00642468">
              <w:rPr>
                <w:lang w:val="bs-Latn-BA"/>
              </w:rPr>
              <w:t>Rukovodilac apotek</w:t>
            </w:r>
            <w:r w:rsidR="00A37DFE">
              <w:rPr>
                <w:lang w:val="bs-Latn-BA"/>
              </w:rPr>
              <w:t>e</w:t>
            </w:r>
          </w:p>
        </w:tc>
      </w:tr>
      <w:tr w:rsidR="00E723D2" w14:paraId="575D5878" w14:textId="77777777" w:rsidTr="00D210E2">
        <w:tc>
          <w:tcPr>
            <w:tcW w:w="2977" w:type="dxa"/>
          </w:tcPr>
          <w:p w14:paraId="20612E49" w14:textId="77777777" w:rsidR="00E723D2" w:rsidRDefault="00E723D2" w:rsidP="00D210E2">
            <w:pPr>
              <w:spacing w:before="40" w:after="40"/>
              <w:jc w:val="right"/>
              <w:rPr>
                <w:lang w:val="bs-Latn-BA"/>
              </w:rPr>
            </w:pPr>
            <w:r>
              <w:rPr>
                <w:lang w:val="bs-Latn-BA"/>
              </w:rPr>
              <w:t>Osnovne odgovornosti I dužnosti</w:t>
            </w:r>
          </w:p>
        </w:tc>
        <w:tc>
          <w:tcPr>
            <w:tcW w:w="284" w:type="dxa"/>
          </w:tcPr>
          <w:p w14:paraId="4B396562" w14:textId="77777777" w:rsidR="00E723D2" w:rsidRDefault="00E723D2" w:rsidP="00D210E2">
            <w:pPr>
              <w:spacing w:before="40" w:after="40"/>
              <w:rPr>
                <w:lang w:val="bs-Latn-BA"/>
              </w:rPr>
            </w:pPr>
          </w:p>
        </w:tc>
        <w:tc>
          <w:tcPr>
            <w:tcW w:w="7512" w:type="dxa"/>
          </w:tcPr>
          <w:p w14:paraId="73F349A6" w14:textId="77777777" w:rsidR="00E723D2" w:rsidRPr="00642468" w:rsidRDefault="00E723D2" w:rsidP="00E723D2">
            <w:pPr>
              <w:pStyle w:val="ECVBusinessSectorRow"/>
              <w:jc w:val="both"/>
              <w:rPr>
                <w:rFonts w:ascii="Arial Narrow" w:hAnsi="Arial Narrow"/>
                <w:sz w:val="20"/>
                <w:szCs w:val="20"/>
              </w:rPr>
            </w:pPr>
            <w:r w:rsidRPr="00642468">
              <w:rPr>
                <w:rFonts w:ascii="Arial Narrow" w:hAnsi="Arial Narrow"/>
                <w:sz w:val="20"/>
                <w:szCs w:val="20"/>
              </w:rPr>
              <w:t>Nabavka lijekova i medicinskih sredstava; Vođenje evidencija i potrebne dokumentacije; Organizacija rada u apoteci; Rad sa pacijentima i izdavanje lijekova; Rad u galenskom laboratoriju</w:t>
            </w:r>
          </w:p>
        </w:tc>
      </w:tr>
      <w:tr w:rsidR="00E723D2" w14:paraId="26D9C428" w14:textId="77777777" w:rsidTr="00D210E2">
        <w:tc>
          <w:tcPr>
            <w:tcW w:w="2977" w:type="dxa"/>
          </w:tcPr>
          <w:p w14:paraId="3317D47A" w14:textId="77777777" w:rsidR="00E723D2" w:rsidRDefault="00E723D2" w:rsidP="00D210E2">
            <w:pPr>
              <w:spacing w:before="40" w:after="40"/>
              <w:jc w:val="right"/>
              <w:rPr>
                <w:lang w:val="bs-Latn-BA"/>
              </w:rPr>
            </w:pPr>
            <w:r>
              <w:rPr>
                <w:lang w:val="bs-Latn-BA"/>
              </w:rPr>
              <w:t>Naziv poslodavca</w:t>
            </w:r>
          </w:p>
        </w:tc>
        <w:tc>
          <w:tcPr>
            <w:tcW w:w="284" w:type="dxa"/>
          </w:tcPr>
          <w:p w14:paraId="343F20D7" w14:textId="77777777" w:rsidR="00E723D2" w:rsidRDefault="00E723D2" w:rsidP="00D210E2">
            <w:pPr>
              <w:spacing w:before="40" w:after="40"/>
              <w:rPr>
                <w:lang w:val="bs-Latn-BA"/>
              </w:rPr>
            </w:pPr>
          </w:p>
        </w:tc>
        <w:tc>
          <w:tcPr>
            <w:tcW w:w="7512" w:type="dxa"/>
          </w:tcPr>
          <w:p w14:paraId="74DBADBF" w14:textId="0E7F648A" w:rsidR="00E723D2" w:rsidRDefault="00E723D2" w:rsidP="00D210E2">
            <w:pPr>
              <w:spacing w:before="40" w:after="40"/>
            </w:pPr>
            <w:r w:rsidRPr="00642468">
              <w:t xml:space="preserve">PZU </w:t>
            </w:r>
            <w:proofErr w:type="spellStart"/>
            <w:r w:rsidR="008C766E">
              <w:t>Gradske</w:t>
            </w:r>
            <w:proofErr w:type="spellEnd"/>
            <w:r w:rsidR="008C766E">
              <w:t xml:space="preserve"> </w:t>
            </w:r>
            <w:proofErr w:type="spellStart"/>
            <w:r w:rsidR="008C766E">
              <w:t>apoteke</w:t>
            </w:r>
            <w:proofErr w:type="spellEnd"/>
            <w:r w:rsidR="008C766E">
              <w:t xml:space="preserve"> Tuzla</w:t>
            </w:r>
          </w:p>
          <w:p w14:paraId="2AA569D4" w14:textId="77777777" w:rsidR="00642468" w:rsidRPr="00642468" w:rsidRDefault="00642468" w:rsidP="00D210E2">
            <w:pPr>
              <w:spacing w:before="40" w:after="40"/>
              <w:rPr>
                <w:lang w:val="bs-Latn-BA"/>
              </w:rPr>
            </w:pPr>
          </w:p>
        </w:tc>
      </w:tr>
    </w:tbl>
    <w:p w14:paraId="0B46F9B7" w14:textId="77777777" w:rsidR="00E723D2" w:rsidRDefault="00E723D2">
      <w:pPr>
        <w:rPr>
          <w:b/>
          <w:sz w:val="10"/>
          <w:lang w:val="bs-Latn-BA"/>
        </w:rPr>
      </w:pPr>
    </w:p>
    <w:p w14:paraId="3CE6AA63" w14:textId="77777777" w:rsidR="00E723D2" w:rsidRDefault="00E723D2">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397BCB" w14:paraId="1755F920" w14:textId="77777777" w:rsidTr="00AB5D57">
        <w:trPr>
          <w:cantSplit/>
        </w:trPr>
        <w:tc>
          <w:tcPr>
            <w:tcW w:w="2977" w:type="dxa"/>
          </w:tcPr>
          <w:p w14:paraId="782367AF" w14:textId="77777777" w:rsidR="00397BCB" w:rsidRDefault="00397BCB" w:rsidP="00051C99">
            <w:pPr>
              <w:spacing w:before="40" w:after="40"/>
              <w:jc w:val="right"/>
              <w:rPr>
                <w:lang w:val="bs-Latn-BA"/>
              </w:rPr>
            </w:pPr>
            <w:r>
              <w:rPr>
                <w:lang w:val="bs-Latn-BA"/>
              </w:rPr>
              <w:t>Datumi</w:t>
            </w:r>
          </w:p>
        </w:tc>
        <w:tc>
          <w:tcPr>
            <w:tcW w:w="284" w:type="dxa"/>
          </w:tcPr>
          <w:p w14:paraId="014DAEF9" w14:textId="77777777" w:rsidR="00397BCB" w:rsidRDefault="00397BCB" w:rsidP="00051C99">
            <w:pPr>
              <w:pStyle w:val="Header"/>
              <w:tabs>
                <w:tab w:val="clear" w:pos="4153"/>
                <w:tab w:val="clear" w:pos="8306"/>
              </w:tabs>
              <w:spacing w:before="40" w:after="40"/>
              <w:rPr>
                <w:lang w:val="bs-Latn-BA"/>
              </w:rPr>
            </w:pPr>
          </w:p>
        </w:tc>
        <w:tc>
          <w:tcPr>
            <w:tcW w:w="7512" w:type="dxa"/>
          </w:tcPr>
          <w:p w14:paraId="1C3E2674" w14:textId="52A04AD5" w:rsidR="00397BCB" w:rsidRDefault="008C766E" w:rsidP="00397BCB">
            <w:pPr>
              <w:spacing w:before="40" w:after="40"/>
              <w:rPr>
                <w:lang w:val="bs-Latn-BA"/>
              </w:rPr>
            </w:pPr>
            <w:r>
              <w:t>2017-2023</w:t>
            </w:r>
          </w:p>
        </w:tc>
      </w:tr>
      <w:tr w:rsidR="00397BCB" w14:paraId="7759CEC7" w14:textId="77777777" w:rsidTr="00AB5D57">
        <w:tc>
          <w:tcPr>
            <w:tcW w:w="2977" w:type="dxa"/>
          </w:tcPr>
          <w:p w14:paraId="5842FC74" w14:textId="77777777" w:rsidR="00397BCB" w:rsidRDefault="00397BCB" w:rsidP="00051C99">
            <w:pPr>
              <w:spacing w:before="40" w:after="40"/>
              <w:jc w:val="right"/>
              <w:rPr>
                <w:lang w:val="bs-Latn-BA"/>
              </w:rPr>
            </w:pPr>
            <w:r>
              <w:rPr>
                <w:lang w:val="bs-Latn-BA"/>
              </w:rPr>
              <w:t>Pozicija / zanimanje / zvanje</w:t>
            </w:r>
          </w:p>
        </w:tc>
        <w:tc>
          <w:tcPr>
            <w:tcW w:w="284" w:type="dxa"/>
          </w:tcPr>
          <w:p w14:paraId="1CDBDCB3" w14:textId="77777777" w:rsidR="00397BCB" w:rsidRDefault="00397BCB" w:rsidP="00051C99">
            <w:pPr>
              <w:spacing w:before="40" w:after="40"/>
              <w:rPr>
                <w:lang w:val="bs-Latn-BA"/>
              </w:rPr>
            </w:pPr>
          </w:p>
        </w:tc>
        <w:tc>
          <w:tcPr>
            <w:tcW w:w="7512" w:type="dxa"/>
          </w:tcPr>
          <w:p w14:paraId="39AE860F" w14:textId="77777777" w:rsidR="00397BCB" w:rsidRDefault="00AB5D57" w:rsidP="00051C99">
            <w:pPr>
              <w:spacing w:before="40" w:after="40"/>
              <w:rPr>
                <w:lang w:val="bs-Latn-BA"/>
              </w:rPr>
            </w:pPr>
            <w:r>
              <w:rPr>
                <w:lang w:val="bs-Latn-BA"/>
              </w:rPr>
              <w:t xml:space="preserve">Asistent </w:t>
            </w:r>
          </w:p>
        </w:tc>
      </w:tr>
      <w:tr w:rsidR="00397BCB" w14:paraId="216FBCCC" w14:textId="77777777" w:rsidTr="00AB5D57">
        <w:tc>
          <w:tcPr>
            <w:tcW w:w="2977" w:type="dxa"/>
          </w:tcPr>
          <w:p w14:paraId="4B5EA69F" w14:textId="77777777" w:rsidR="00397BCB" w:rsidRDefault="00397BCB" w:rsidP="00051C99">
            <w:pPr>
              <w:spacing w:before="40" w:after="40"/>
              <w:jc w:val="right"/>
              <w:rPr>
                <w:lang w:val="bs-Latn-BA"/>
              </w:rPr>
            </w:pPr>
            <w:r>
              <w:rPr>
                <w:lang w:val="bs-Latn-BA"/>
              </w:rPr>
              <w:t>Osnovne odgovornosti I dužnosti</w:t>
            </w:r>
          </w:p>
        </w:tc>
        <w:tc>
          <w:tcPr>
            <w:tcW w:w="284" w:type="dxa"/>
          </w:tcPr>
          <w:p w14:paraId="092B0532" w14:textId="77777777" w:rsidR="00397BCB" w:rsidRDefault="00397BCB" w:rsidP="00051C99">
            <w:pPr>
              <w:spacing w:before="40" w:after="40"/>
              <w:rPr>
                <w:lang w:val="bs-Latn-BA"/>
              </w:rPr>
            </w:pPr>
          </w:p>
        </w:tc>
        <w:tc>
          <w:tcPr>
            <w:tcW w:w="7512" w:type="dxa"/>
          </w:tcPr>
          <w:p w14:paraId="52730410" w14:textId="77777777" w:rsidR="00397BCB" w:rsidRDefault="002A0D5C" w:rsidP="00CD1AC4">
            <w:pPr>
              <w:spacing w:before="40" w:after="40"/>
              <w:rPr>
                <w:lang w:val="bs-Latn-BA"/>
              </w:rPr>
            </w:pPr>
            <w:r>
              <w:rPr>
                <w:lang w:val="bs-Latn-BA"/>
              </w:rPr>
              <w:t>R</w:t>
            </w:r>
            <w:r w:rsidRPr="002A0D5C">
              <w:rPr>
                <w:lang w:val="bs-Latn-BA"/>
              </w:rPr>
              <w:t>ealizacij</w:t>
            </w:r>
            <w:r>
              <w:rPr>
                <w:lang w:val="bs-Latn-BA"/>
              </w:rPr>
              <w:t>a</w:t>
            </w:r>
            <w:r w:rsidRPr="002A0D5C">
              <w:rPr>
                <w:lang w:val="bs-Latn-BA"/>
              </w:rPr>
              <w:t xml:space="preserve"> nastav</w:t>
            </w:r>
            <w:r>
              <w:rPr>
                <w:lang w:val="bs-Latn-BA"/>
              </w:rPr>
              <w:t>e</w:t>
            </w:r>
            <w:r w:rsidR="00CD1AC4">
              <w:rPr>
                <w:lang w:val="bs-Latn-BA"/>
              </w:rPr>
              <w:t xml:space="preserve"> i</w:t>
            </w:r>
            <w:r w:rsidRPr="002A0D5C">
              <w:rPr>
                <w:lang w:val="bs-Latn-BA"/>
              </w:rPr>
              <w:t xml:space="preserve"> naučno-istraživački </w:t>
            </w:r>
            <w:r w:rsidR="00CD1AC4">
              <w:rPr>
                <w:lang w:val="bs-Latn-BA"/>
              </w:rPr>
              <w:t>rad</w:t>
            </w:r>
            <w:r w:rsidRPr="002A0D5C">
              <w:rPr>
                <w:lang w:val="bs-Latn-BA"/>
              </w:rPr>
              <w:t>.</w:t>
            </w:r>
          </w:p>
        </w:tc>
      </w:tr>
      <w:tr w:rsidR="00397BCB" w14:paraId="76D4CE0D" w14:textId="77777777" w:rsidTr="00AB5D57">
        <w:tc>
          <w:tcPr>
            <w:tcW w:w="2977" w:type="dxa"/>
          </w:tcPr>
          <w:p w14:paraId="56AA8F90" w14:textId="77777777" w:rsidR="00397BCB" w:rsidRDefault="00397BCB" w:rsidP="00051C99">
            <w:pPr>
              <w:spacing w:before="40" w:after="40"/>
              <w:jc w:val="right"/>
              <w:rPr>
                <w:lang w:val="bs-Latn-BA"/>
              </w:rPr>
            </w:pPr>
            <w:r>
              <w:rPr>
                <w:lang w:val="bs-Latn-BA"/>
              </w:rPr>
              <w:t>Naziv poslodavca</w:t>
            </w:r>
          </w:p>
        </w:tc>
        <w:tc>
          <w:tcPr>
            <w:tcW w:w="284" w:type="dxa"/>
          </w:tcPr>
          <w:p w14:paraId="68525CA7" w14:textId="77777777" w:rsidR="00397BCB" w:rsidRDefault="00397BCB" w:rsidP="00051C99">
            <w:pPr>
              <w:spacing w:before="40" w:after="40"/>
              <w:rPr>
                <w:lang w:val="bs-Latn-BA"/>
              </w:rPr>
            </w:pPr>
          </w:p>
        </w:tc>
        <w:tc>
          <w:tcPr>
            <w:tcW w:w="7512" w:type="dxa"/>
          </w:tcPr>
          <w:p w14:paraId="3AB96E9A" w14:textId="77777777" w:rsidR="00397BCB" w:rsidRDefault="00AB5D57" w:rsidP="00E723D2">
            <w:pPr>
              <w:spacing w:before="40" w:after="40"/>
              <w:rPr>
                <w:lang w:val="bs-Latn-BA"/>
              </w:rPr>
            </w:pPr>
            <w:proofErr w:type="spellStart"/>
            <w:r>
              <w:t>Fa</w:t>
            </w:r>
            <w:r w:rsidR="00E723D2">
              <w:t>rmaceutski</w:t>
            </w:r>
            <w:proofErr w:type="spellEnd"/>
            <w:r w:rsidR="00E723D2">
              <w:t xml:space="preserve"> </w:t>
            </w:r>
            <w:proofErr w:type="spellStart"/>
            <w:r w:rsidR="00E723D2">
              <w:t>fakultet</w:t>
            </w:r>
            <w:proofErr w:type="spellEnd"/>
            <w:r w:rsidR="00E723D2">
              <w:t xml:space="preserve"> </w:t>
            </w:r>
            <w:proofErr w:type="spellStart"/>
            <w:r>
              <w:t>Univerziteta</w:t>
            </w:r>
            <w:proofErr w:type="spellEnd"/>
            <w:r>
              <w:t xml:space="preserve"> u </w:t>
            </w:r>
            <w:proofErr w:type="spellStart"/>
            <w:r>
              <w:t>Tuzli</w:t>
            </w:r>
            <w:proofErr w:type="spellEnd"/>
            <w:r>
              <w:t>, Tuzla</w:t>
            </w:r>
          </w:p>
        </w:tc>
      </w:tr>
      <w:tr w:rsidR="00397BCB" w14:paraId="0F80A739" w14:textId="77777777" w:rsidTr="00AB5D57">
        <w:tc>
          <w:tcPr>
            <w:tcW w:w="2977" w:type="dxa"/>
          </w:tcPr>
          <w:p w14:paraId="5CF1CD32" w14:textId="77777777" w:rsidR="00397BCB" w:rsidRDefault="00397BCB" w:rsidP="00051C99">
            <w:pPr>
              <w:spacing w:before="40" w:after="40"/>
              <w:jc w:val="right"/>
              <w:rPr>
                <w:lang w:val="bs-Latn-BA"/>
              </w:rPr>
            </w:pPr>
            <w:r>
              <w:rPr>
                <w:lang w:val="bs-Latn-BA"/>
              </w:rPr>
              <w:t>Vrsta poslovne aktivnosti poslodavca</w:t>
            </w:r>
          </w:p>
        </w:tc>
        <w:tc>
          <w:tcPr>
            <w:tcW w:w="284" w:type="dxa"/>
          </w:tcPr>
          <w:p w14:paraId="4359D666" w14:textId="77777777" w:rsidR="00397BCB" w:rsidRDefault="00397BCB" w:rsidP="00051C99">
            <w:pPr>
              <w:spacing w:before="40" w:after="40"/>
              <w:rPr>
                <w:lang w:val="bs-Latn-BA"/>
              </w:rPr>
            </w:pPr>
          </w:p>
        </w:tc>
        <w:tc>
          <w:tcPr>
            <w:tcW w:w="7512" w:type="dxa"/>
          </w:tcPr>
          <w:p w14:paraId="6882DBB9" w14:textId="77777777" w:rsidR="00397BCB" w:rsidRDefault="00397BCB" w:rsidP="00051C99">
            <w:pPr>
              <w:spacing w:before="40" w:after="40"/>
              <w:rPr>
                <w:lang w:val="bs-Latn-BA"/>
              </w:rPr>
            </w:pPr>
            <w:r>
              <w:rPr>
                <w:lang w:val="bs-Latn-BA"/>
              </w:rPr>
              <w:t>Naučno-istraživački rad i obrazovanje</w:t>
            </w:r>
          </w:p>
          <w:p w14:paraId="7F342BC8" w14:textId="77777777" w:rsidR="00397BCB" w:rsidRDefault="00397BCB" w:rsidP="00051C99">
            <w:pPr>
              <w:spacing w:before="40" w:after="40"/>
              <w:rPr>
                <w:lang w:val="bs-Latn-BA"/>
              </w:rPr>
            </w:pPr>
          </w:p>
        </w:tc>
      </w:tr>
      <w:tr w:rsidR="009A7E82" w14:paraId="5DB643F3" w14:textId="77777777" w:rsidTr="00AB5D57">
        <w:trPr>
          <w:cantSplit/>
        </w:trPr>
        <w:tc>
          <w:tcPr>
            <w:tcW w:w="2977" w:type="dxa"/>
          </w:tcPr>
          <w:p w14:paraId="559BEA15" w14:textId="77777777" w:rsidR="009A7E82" w:rsidRDefault="009A7E82" w:rsidP="00736C41">
            <w:pPr>
              <w:spacing w:before="40" w:after="40"/>
              <w:jc w:val="right"/>
              <w:rPr>
                <w:lang w:val="bs-Latn-BA"/>
              </w:rPr>
            </w:pPr>
            <w:r>
              <w:rPr>
                <w:lang w:val="bs-Latn-BA"/>
              </w:rPr>
              <w:t>Datumi</w:t>
            </w:r>
          </w:p>
        </w:tc>
        <w:tc>
          <w:tcPr>
            <w:tcW w:w="284" w:type="dxa"/>
          </w:tcPr>
          <w:p w14:paraId="59700031" w14:textId="77777777" w:rsidR="009A7E82" w:rsidRDefault="009A7E82" w:rsidP="00736C41">
            <w:pPr>
              <w:pStyle w:val="Header"/>
              <w:tabs>
                <w:tab w:val="clear" w:pos="4153"/>
                <w:tab w:val="clear" w:pos="8306"/>
              </w:tabs>
              <w:spacing w:before="40" w:after="40"/>
              <w:rPr>
                <w:lang w:val="bs-Latn-BA"/>
              </w:rPr>
            </w:pPr>
          </w:p>
        </w:tc>
        <w:tc>
          <w:tcPr>
            <w:tcW w:w="7512" w:type="dxa"/>
          </w:tcPr>
          <w:p w14:paraId="38C44C77" w14:textId="3CDEB012" w:rsidR="009A7E82" w:rsidRDefault="008C766E" w:rsidP="00736C41">
            <w:pPr>
              <w:spacing w:before="40" w:after="40"/>
              <w:rPr>
                <w:lang w:val="bs-Latn-BA"/>
              </w:rPr>
            </w:pPr>
            <w:r>
              <w:t>2023-danas</w:t>
            </w:r>
          </w:p>
        </w:tc>
      </w:tr>
      <w:tr w:rsidR="009A7E82" w14:paraId="1FEBEA6A" w14:textId="77777777" w:rsidTr="00AB5D57">
        <w:tc>
          <w:tcPr>
            <w:tcW w:w="2977" w:type="dxa"/>
          </w:tcPr>
          <w:p w14:paraId="3459AF7F" w14:textId="77777777" w:rsidR="009A7E82" w:rsidRDefault="009A7E82" w:rsidP="00736C41">
            <w:pPr>
              <w:spacing w:before="40" w:after="40"/>
              <w:jc w:val="right"/>
              <w:rPr>
                <w:lang w:val="bs-Latn-BA"/>
              </w:rPr>
            </w:pPr>
            <w:r>
              <w:rPr>
                <w:lang w:val="bs-Latn-BA"/>
              </w:rPr>
              <w:t>Pozicija / zanimanje / zvanje</w:t>
            </w:r>
          </w:p>
        </w:tc>
        <w:tc>
          <w:tcPr>
            <w:tcW w:w="284" w:type="dxa"/>
          </w:tcPr>
          <w:p w14:paraId="6FAE7C64" w14:textId="77777777" w:rsidR="009A7E82" w:rsidRDefault="009A7E82" w:rsidP="00736C41">
            <w:pPr>
              <w:spacing w:before="40" w:after="40"/>
              <w:rPr>
                <w:lang w:val="bs-Latn-BA"/>
              </w:rPr>
            </w:pPr>
          </w:p>
        </w:tc>
        <w:tc>
          <w:tcPr>
            <w:tcW w:w="7512" w:type="dxa"/>
          </w:tcPr>
          <w:p w14:paraId="13E6FFB1" w14:textId="77777777" w:rsidR="009A7E82" w:rsidRDefault="00AB5D57" w:rsidP="00736C41">
            <w:pPr>
              <w:spacing w:before="40" w:after="40"/>
              <w:rPr>
                <w:lang w:val="bs-Latn-BA"/>
              </w:rPr>
            </w:pPr>
            <w:r>
              <w:rPr>
                <w:lang w:val="bs-Latn-BA"/>
              </w:rPr>
              <w:t>Viši asistent</w:t>
            </w:r>
          </w:p>
        </w:tc>
      </w:tr>
      <w:tr w:rsidR="002A0D5C" w14:paraId="7070BB51" w14:textId="77777777" w:rsidTr="00AB5D57">
        <w:tc>
          <w:tcPr>
            <w:tcW w:w="2977" w:type="dxa"/>
          </w:tcPr>
          <w:p w14:paraId="388CB86E" w14:textId="77777777" w:rsidR="002A0D5C" w:rsidRDefault="002A0D5C" w:rsidP="002A0D5C">
            <w:pPr>
              <w:spacing w:before="40" w:after="40"/>
              <w:jc w:val="right"/>
              <w:rPr>
                <w:lang w:val="bs-Latn-BA"/>
              </w:rPr>
            </w:pPr>
            <w:r>
              <w:rPr>
                <w:lang w:val="bs-Latn-BA"/>
              </w:rPr>
              <w:t>Osnovne odgovornosti I dužnosti</w:t>
            </w:r>
          </w:p>
        </w:tc>
        <w:tc>
          <w:tcPr>
            <w:tcW w:w="284" w:type="dxa"/>
          </w:tcPr>
          <w:p w14:paraId="098C1839" w14:textId="77777777" w:rsidR="002A0D5C" w:rsidRDefault="002A0D5C" w:rsidP="002A0D5C">
            <w:pPr>
              <w:spacing w:before="40" w:after="40"/>
              <w:rPr>
                <w:lang w:val="bs-Latn-BA"/>
              </w:rPr>
            </w:pPr>
          </w:p>
        </w:tc>
        <w:tc>
          <w:tcPr>
            <w:tcW w:w="7512" w:type="dxa"/>
          </w:tcPr>
          <w:p w14:paraId="5E8A0864" w14:textId="77777777" w:rsidR="002A0D5C" w:rsidRDefault="002A0D5C" w:rsidP="00CD1AC4">
            <w:pPr>
              <w:spacing w:before="40" w:after="40"/>
              <w:rPr>
                <w:lang w:val="bs-Latn-BA"/>
              </w:rPr>
            </w:pPr>
            <w:r>
              <w:rPr>
                <w:lang w:val="bs-Latn-BA"/>
              </w:rPr>
              <w:t>R</w:t>
            </w:r>
            <w:r w:rsidRPr="002A0D5C">
              <w:rPr>
                <w:lang w:val="bs-Latn-BA"/>
              </w:rPr>
              <w:t>ealizacij</w:t>
            </w:r>
            <w:r>
              <w:rPr>
                <w:lang w:val="bs-Latn-BA"/>
              </w:rPr>
              <w:t>a</w:t>
            </w:r>
            <w:r w:rsidRPr="002A0D5C">
              <w:rPr>
                <w:lang w:val="bs-Latn-BA"/>
              </w:rPr>
              <w:t xml:space="preserve"> nastav</w:t>
            </w:r>
            <w:r>
              <w:rPr>
                <w:lang w:val="bs-Latn-BA"/>
              </w:rPr>
              <w:t>e</w:t>
            </w:r>
            <w:r w:rsidR="00CD1AC4">
              <w:rPr>
                <w:lang w:val="bs-Latn-BA"/>
              </w:rPr>
              <w:t xml:space="preserve"> i</w:t>
            </w:r>
            <w:r w:rsidRPr="002A0D5C">
              <w:rPr>
                <w:lang w:val="bs-Latn-BA"/>
              </w:rPr>
              <w:t xml:space="preserve"> naučno-istraživački rad </w:t>
            </w:r>
          </w:p>
        </w:tc>
      </w:tr>
      <w:tr w:rsidR="002A0D5C" w14:paraId="2FE2E4C8" w14:textId="77777777" w:rsidTr="00AB5D57">
        <w:tc>
          <w:tcPr>
            <w:tcW w:w="2977" w:type="dxa"/>
          </w:tcPr>
          <w:p w14:paraId="2FCF0E35" w14:textId="77777777" w:rsidR="002A0D5C" w:rsidRDefault="002A0D5C" w:rsidP="002A0D5C">
            <w:pPr>
              <w:spacing w:before="40" w:after="40"/>
              <w:jc w:val="right"/>
              <w:rPr>
                <w:lang w:val="bs-Latn-BA"/>
              </w:rPr>
            </w:pPr>
            <w:r>
              <w:rPr>
                <w:lang w:val="bs-Latn-BA"/>
              </w:rPr>
              <w:t>Naziv poslodavca</w:t>
            </w:r>
          </w:p>
        </w:tc>
        <w:tc>
          <w:tcPr>
            <w:tcW w:w="284" w:type="dxa"/>
          </w:tcPr>
          <w:p w14:paraId="3560E3CB" w14:textId="77777777" w:rsidR="002A0D5C" w:rsidRDefault="002A0D5C" w:rsidP="002A0D5C">
            <w:pPr>
              <w:spacing w:before="40" w:after="40"/>
              <w:rPr>
                <w:lang w:val="bs-Latn-BA"/>
              </w:rPr>
            </w:pPr>
          </w:p>
        </w:tc>
        <w:tc>
          <w:tcPr>
            <w:tcW w:w="7512" w:type="dxa"/>
          </w:tcPr>
          <w:p w14:paraId="610FA2BC" w14:textId="77777777" w:rsidR="002A0D5C" w:rsidRDefault="002A0D5C" w:rsidP="00E723D2">
            <w:pPr>
              <w:spacing w:before="40" w:after="40"/>
              <w:rPr>
                <w:lang w:val="bs-Latn-BA"/>
              </w:rPr>
            </w:pPr>
            <w:proofErr w:type="spellStart"/>
            <w:r>
              <w:t>Fa</w:t>
            </w:r>
            <w:r w:rsidR="00E723D2">
              <w:t>rmaceutski</w:t>
            </w:r>
            <w:proofErr w:type="spellEnd"/>
            <w:r w:rsidR="00E723D2">
              <w:t xml:space="preserve"> </w:t>
            </w:r>
            <w:proofErr w:type="spellStart"/>
            <w:r w:rsidR="00E723D2">
              <w:t>fakultet</w:t>
            </w:r>
            <w:proofErr w:type="spellEnd"/>
            <w:r w:rsidR="00E723D2">
              <w:t xml:space="preserve"> </w:t>
            </w:r>
            <w:proofErr w:type="spellStart"/>
            <w:r>
              <w:t>Univerziteta</w:t>
            </w:r>
            <w:proofErr w:type="spellEnd"/>
            <w:r>
              <w:t xml:space="preserve"> u </w:t>
            </w:r>
            <w:proofErr w:type="spellStart"/>
            <w:r>
              <w:t>Tuzli</w:t>
            </w:r>
            <w:proofErr w:type="spellEnd"/>
            <w:r>
              <w:t>, Tuzla</w:t>
            </w:r>
          </w:p>
        </w:tc>
      </w:tr>
      <w:tr w:rsidR="002A0D5C" w14:paraId="0881E9E8" w14:textId="77777777" w:rsidTr="00AB5D57">
        <w:tc>
          <w:tcPr>
            <w:tcW w:w="2977" w:type="dxa"/>
          </w:tcPr>
          <w:p w14:paraId="2E6FA85F" w14:textId="77777777" w:rsidR="002A0D5C" w:rsidRDefault="002A0D5C" w:rsidP="002A0D5C">
            <w:pPr>
              <w:spacing w:before="40" w:after="40"/>
              <w:jc w:val="right"/>
              <w:rPr>
                <w:lang w:val="bs-Latn-BA"/>
              </w:rPr>
            </w:pPr>
            <w:r>
              <w:rPr>
                <w:lang w:val="bs-Latn-BA"/>
              </w:rPr>
              <w:t>Vrsta poslovne aktivnosti poslodavca</w:t>
            </w:r>
          </w:p>
        </w:tc>
        <w:tc>
          <w:tcPr>
            <w:tcW w:w="284" w:type="dxa"/>
          </w:tcPr>
          <w:p w14:paraId="0C9B0494" w14:textId="77777777" w:rsidR="002A0D5C" w:rsidRDefault="002A0D5C" w:rsidP="002A0D5C">
            <w:pPr>
              <w:spacing w:before="40" w:after="40"/>
              <w:rPr>
                <w:lang w:val="bs-Latn-BA"/>
              </w:rPr>
            </w:pPr>
          </w:p>
        </w:tc>
        <w:tc>
          <w:tcPr>
            <w:tcW w:w="7512" w:type="dxa"/>
          </w:tcPr>
          <w:p w14:paraId="320B60DB" w14:textId="77777777" w:rsidR="002A0D5C" w:rsidRDefault="002A0D5C" w:rsidP="002A0D5C">
            <w:pPr>
              <w:spacing w:before="40" w:after="40"/>
              <w:rPr>
                <w:lang w:val="bs-Latn-BA"/>
              </w:rPr>
            </w:pPr>
            <w:r>
              <w:rPr>
                <w:lang w:val="bs-Latn-BA"/>
              </w:rPr>
              <w:t>Naučno-istraživački rad i obrazovanje</w:t>
            </w:r>
          </w:p>
          <w:p w14:paraId="798F8926" w14:textId="77777777" w:rsidR="002A0D5C" w:rsidRDefault="002A0D5C" w:rsidP="002A0D5C">
            <w:pPr>
              <w:spacing w:before="40" w:after="40"/>
              <w:rPr>
                <w:lang w:val="bs-Latn-BA"/>
              </w:rPr>
            </w:pPr>
          </w:p>
          <w:p w14:paraId="128D5D9C" w14:textId="77777777" w:rsidR="00E723D2" w:rsidRDefault="00E723D2" w:rsidP="002A0D5C">
            <w:pPr>
              <w:spacing w:before="40" w:after="40"/>
              <w:rPr>
                <w:lang w:val="bs-Latn-BA"/>
              </w:rPr>
            </w:pPr>
          </w:p>
          <w:p w14:paraId="544CE53D" w14:textId="77777777" w:rsidR="00642468" w:rsidRDefault="00642468" w:rsidP="002A0D5C">
            <w:pPr>
              <w:spacing w:before="40" w:after="40"/>
              <w:rPr>
                <w:lang w:val="bs-Latn-BA"/>
              </w:rPr>
            </w:pPr>
          </w:p>
          <w:p w14:paraId="25033E83" w14:textId="77777777" w:rsidR="00642468" w:rsidRDefault="00642468" w:rsidP="002A0D5C">
            <w:pPr>
              <w:spacing w:before="40" w:after="40"/>
              <w:rPr>
                <w:lang w:val="bs-Latn-BA"/>
              </w:rPr>
            </w:pPr>
          </w:p>
        </w:tc>
      </w:tr>
      <w:tr w:rsidR="002A0D5C" w14:paraId="613C7A3A" w14:textId="77777777" w:rsidTr="00AB5D57">
        <w:trPr>
          <w:gridAfter w:val="2"/>
          <w:wAfter w:w="7796" w:type="dxa"/>
        </w:trPr>
        <w:tc>
          <w:tcPr>
            <w:tcW w:w="2977" w:type="dxa"/>
          </w:tcPr>
          <w:p w14:paraId="0C399908" w14:textId="77777777" w:rsidR="002A0D5C" w:rsidRDefault="002A0D5C" w:rsidP="00E723D2">
            <w:pPr>
              <w:pStyle w:val="Heading1"/>
              <w:jc w:val="left"/>
              <w:rPr>
                <w:b/>
                <w:sz w:val="24"/>
                <w:lang w:val="bs-Latn-BA"/>
              </w:rPr>
            </w:pPr>
          </w:p>
          <w:p w14:paraId="18B08952" w14:textId="77777777" w:rsidR="00642468" w:rsidRDefault="00642468" w:rsidP="00642468">
            <w:pPr>
              <w:rPr>
                <w:lang w:val="bs-Latn-BA"/>
              </w:rPr>
            </w:pPr>
          </w:p>
          <w:p w14:paraId="4790D838" w14:textId="77777777" w:rsidR="00642468" w:rsidRPr="00642468" w:rsidRDefault="00642468" w:rsidP="00642468">
            <w:pPr>
              <w:rPr>
                <w:lang w:val="bs-Latn-BA"/>
              </w:rPr>
            </w:pPr>
          </w:p>
          <w:p w14:paraId="1AC3B67C" w14:textId="77777777" w:rsidR="002A0D5C" w:rsidRDefault="002A0D5C" w:rsidP="002A0D5C">
            <w:pPr>
              <w:pStyle w:val="Heading1"/>
              <w:rPr>
                <w:b/>
                <w:sz w:val="22"/>
                <w:lang w:val="bs-Latn-BA"/>
              </w:rPr>
            </w:pPr>
            <w:r>
              <w:rPr>
                <w:b/>
                <w:sz w:val="24"/>
                <w:lang w:val="bs-Latn-BA"/>
              </w:rPr>
              <w:t>Edukacija i usavršavanje</w:t>
            </w:r>
          </w:p>
        </w:tc>
      </w:tr>
      <w:tr w:rsidR="0054701F" w14:paraId="2C42C355" w14:textId="77777777" w:rsidTr="00AB5D57">
        <w:trPr>
          <w:gridAfter w:val="2"/>
          <w:wAfter w:w="7796" w:type="dxa"/>
        </w:trPr>
        <w:tc>
          <w:tcPr>
            <w:tcW w:w="2977" w:type="dxa"/>
          </w:tcPr>
          <w:p w14:paraId="6829F256" w14:textId="77777777" w:rsidR="0054701F" w:rsidRDefault="0054701F" w:rsidP="00E723D2">
            <w:pPr>
              <w:pStyle w:val="Heading1"/>
              <w:jc w:val="left"/>
              <w:rPr>
                <w:b/>
                <w:sz w:val="24"/>
                <w:lang w:val="bs-Latn-BA"/>
              </w:rPr>
            </w:pPr>
          </w:p>
        </w:tc>
      </w:tr>
    </w:tbl>
    <w:p w14:paraId="184C518C" w14:textId="77777777" w:rsidR="00C65A0E" w:rsidRDefault="00C65A0E">
      <w:pPr>
        <w:rPr>
          <w:b/>
          <w:sz w:val="10"/>
          <w:lang w:val="bs-Latn-BA"/>
        </w:rPr>
      </w:pPr>
    </w:p>
    <w:tbl>
      <w:tblPr>
        <w:tblW w:w="10531" w:type="dxa"/>
        <w:tblInd w:w="108" w:type="dxa"/>
        <w:tblLayout w:type="fixed"/>
        <w:tblLook w:val="0000" w:firstRow="0" w:lastRow="0" w:firstColumn="0" w:lastColumn="0" w:noHBand="0" w:noVBand="0"/>
      </w:tblPr>
      <w:tblGrid>
        <w:gridCol w:w="2910"/>
        <w:gridCol w:w="277"/>
        <w:gridCol w:w="7344"/>
      </w:tblGrid>
      <w:tr w:rsidR="00656798" w14:paraId="4DA2972C" w14:textId="77777777" w:rsidTr="0054701F">
        <w:trPr>
          <w:cantSplit/>
          <w:trHeight w:val="223"/>
        </w:trPr>
        <w:tc>
          <w:tcPr>
            <w:tcW w:w="2910" w:type="dxa"/>
          </w:tcPr>
          <w:p w14:paraId="42E12E24" w14:textId="77777777" w:rsidR="00656798" w:rsidRDefault="00656798" w:rsidP="00C65A0E">
            <w:pPr>
              <w:spacing w:before="40" w:after="40"/>
              <w:jc w:val="right"/>
              <w:rPr>
                <w:lang w:val="bs-Latn-BA"/>
              </w:rPr>
            </w:pPr>
            <w:r>
              <w:rPr>
                <w:lang w:val="bs-Latn-BA"/>
              </w:rPr>
              <w:t>Datumi</w:t>
            </w:r>
          </w:p>
        </w:tc>
        <w:tc>
          <w:tcPr>
            <w:tcW w:w="277" w:type="dxa"/>
          </w:tcPr>
          <w:p w14:paraId="53B40374" w14:textId="77777777" w:rsidR="00656798" w:rsidRDefault="00656798" w:rsidP="00C65A0E">
            <w:pPr>
              <w:pStyle w:val="Header"/>
              <w:tabs>
                <w:tab w:val="clear" w:pos="4153"/>
                <w:tab w:val="clear" w:pos="8306"/>
              </w:tabs>
              <w:spacing w:before="40" w:after="40"/>
              <w:rPr>
                <w:lang w:val="bs-Latn-BA"/>
              </w:rPr>
            </w:pPr>
          </w:p>
        </w:tc>
        <w:tc>
          <w:tcPr>
            <w:tcW w:w="7344" w:type="dxa"/>
          </w:tcPr>
          <w:p w14:paraId="3BF553F4" w14:textId="7488AA4E" w:rsidR="00656798" w:rsidRDefault="00E723D2" w:rsidP="00C65A0E">
            <w:pPr>
              <w:pStyle w:val="Header"/>
              <w:tabs>
                <w:tab w:val="clear" w:pos="4153"/>
                <w:tab w:val="clear" w:pos="8306"/>
              </w:tabs>
              <w:spacing w:before="40" w:after="40"/>
              <w:rPr>
                <w:lang w:val="bs-Latn-BA"/>
              </w:rPr>
            </w:pPr>
            <w:r>
              <w:rPr>
                <w:lang w:val="bs-Latn-BA"/>
              </w:rPr>
              <w:t>20</w:t>
            </w:r>
            <w:r w:rsidR="00A37DFE">
              <w:rPr>
                <w:lang w:val="bs-Latn-BA"/>
              </w:rPr>
              <w:t>11</w:t>
            </w:r>
            <w:r w:rsidR="00717007">
              <w:rPr>
                <w:lang w:val="bs-Latn-BA"/>
              </w:rPr>
              <w:t xml:space="preserve"> </w:t>
            </w:r>
            <w:r w:rsidR="00A37DFE">
              <w:rPr>
                <w:lang w:val="bs-Latn-BA"/>
              </w:rPr>
              <w:t>–</w:t>
            </w:r>
            <w:r w:rsidR="00717007">
              <w:rPr>
                <w:lang w:val="bs-Latn-BA"/>
              </w:rPr>
              <w:t xml:space="preserve"> </w:t>
            </w:r>
            <w:r>
              <w:rPr>
                <w:lang w:val="bs-Latn-BA"/>
              </w:rPr>
              <w:t>201</w:t>
            </w:r>
            <w:r w:rsidR="00A37DFE">
              <w:rPr>
                <w:lang w:val="bs-Latn-BA"/>
              </w:rPr>
              <w:t>6</w:t>
            </w:r>
          </w:p>
        </w:tc>
      </w:tr>
      <w:tr w:rsidR="00656798" w14:paraId="5738611B" w14:textId="77777777" w:rsidTr="0054701F">
        <w:trPr>
          <w:trHeight w:val="212"/>
        </w:trPr>
        <w:tc>
          <w:tcPr>
            <w:tcW w:w="2910" w:type="dxa"/>
          </w:tcPr>
          <w:p w14:paraId="718E6386" w14:textId="77777777" w:rsidR="00656798" w:rsidRDefault="00656798" w:rsidP="00C65A0E">
            <w:pPr>
              <w:spacing w:before="40" w:after="40"/>
              <w:jc w:val="right"/>
              <w:rPr>
                <w:lang w:val="bs-Latn-BA"/>
              </w:rPr>
            </w:pPr>
            <w:r>
              <w:rPr>
                <w:lang w:val="bs-Latn-BA"/>
              </w:rPr>
              <w:t>Stečena kvalifikacija</w:t>
            </w:r>
          </w:p>
        </w:tc>
        <w:tc>
          <w:tcPr>
            <w:tcW w:w="277" w:type="dxa"/>
          </w:tcPr>
          <w:p w14:paraId="7E8D0523" w14:textId="77777777" w:rsidR="00656798" w:rsidRDefault="00656798" w:rsidP="00C65A0E">
            <w:pPr>
              <w:spacing w:before="40" w:after="40"/>
              <w:rPr>
                <w:lang w:val="bs-Latn-BA"/>
              </w:rPr>
            </w:pPr>
          </w:p>
        </w:tc>
        <w:tc>
          <w:tcPr>
            <w:tcW w:w="7344" w:type="dxa"/>
          </w:tcPr>
          <w:p w14:paraId="030AFA7E" w14:textId="77777777" w:rsidR="00656798" w:rsidRDefault="00E723D2" w:rsidP="00C65A0E">
            <w:pPr>
              <w:spacing w:before="40" w:after="40"/>
              <w:rPr>
                <w:lang w:val="bs-Latn-BA"/>
              </w:rPr>
            </w:pPr>
            <w:r>
              <w:rPr>
                <w:lang w:val="bs-Latn-BA"/>
              </w:rPr>
              <w:t>Magistar farmacije</w:t>
            </w:r>
          </w:p>
        </w:tc>
      </w:tr>
      <w:tr w:rsidR="00656798" w14:paraId="2DD75A33" w14:textId="77777777" w:rsidTr="0054701F">
        <w:trPr>
          <w:trHeight w:val="383"/>
        </w:trPr>
        <w:tc>
          <w:tcPr>
            <w:tcW w:w="2910" w:type="dxa"/>
          </w:tcPr>
          <w:p w14:paraId="28F21E88" w14:textId="77777777" w:rsidR="00656798" w:rsidRDefault="00656798" w:rsidP="00C65A0E">
            <w:pPr>
              <w:spacing w:before="40" w:after="40"/>
              <w:jc w:val="right"/>
              <w:rPr>
                <w:lang w:val="bs-Latn-BA"/>
              </w:rPr>
            </w:pPr>
            <w:r>
              <w:rPr>
                <w:lang w:val="bs-Latn-BA"/>
              </w:rPr>
              <w:t>Oblast nauke i struke, stečena zvanja i vještine</w:t>
            </w:r>
          </w:p>
        </w:tc>
        <w:tc>
          <w:tcPr>
            <w:tcW w:w="277" w:type="dxa"/>
          </w:tcPr>
          <w:p w14:paraId="6B8A0A17" w14:textId="77777777" w:rsidR="00656798" w:rsidRDefault="00656798" w:rsidP="00C65A0E">
            <w:pPr>
              <w:spacing w:before="40" w:after="40"/>
              <w:rPr>
                <w:lang w:val="bs-Latn-BA"/>
              </w:rPr>
            </w:pPr>
          </w:p>
        </w:tc>
        <w:tc>
          <w:tcPr>
            <w:tcW w:w="7344" w:type="dxa"/>
          </w:tcPr>
          <w:p w14:paraId="29B20786" w14:textId="77777777" w:rsidR="00656798" w:rsidRDefault="00E723D2" w:rsidP="00C65A0E">
            <w:pPr>
              <w:spacing w:before="40" w:after="40"/>
              <w:rPr>
                <w:lang w:val="bs-Latn-BA"/>
              </w:rPr>
            </w:pPr>
            <w:r>
              <w:rPr>
                <w:lang w:val="bs-Latn-BA"/>
              </w:rPr>
              <w:t>Farmaceutske znanosti</w:t>
            </w:r>
          </w:p>
        </w:tc>
      </w:tr>
      <w:tr w:rsidR="00656798" w14:paraId="3181E23E" w14:textId="77777777" w:rsidTr="0054701F">
        <w:trPr>
          <w:trHeight w:val="414"/>
        </w:trPr>
        <w:tc>
          <w:tcPr>
            <w:tcW w:w="2910" w:type="dxa"/>
          </w:tcPr>
          <w:p w14:paraId="39AC2B0C" w14:textId="77777777" w:rsidR="00656798" w:rsidRDefault="00656798" w:rsidP="00C65A0E">
            <w:pPr>
              <w:spacing w:before="40" w:after="40"/>
              <w:jc w:val="right"/>
              <w:rPr>
                <w:lang w:val="bs-Latn-BA"/>
              </w:rPr>
            </w:pPr>
            <w:r>
              <w:rPr>
                <w:lang w:val="bs-Latn-BA"/>
              </w:rPr>
              <w:t xml:space="preserve">Ime i vrsta organizacije </w:t>
            </w:r>
          </w:p>
          <w:p w14:paraId="1CFC4101" w14:textId="77777777" w:rsidR="00656798" w:rsidRDefault="00656798" w:rsidP="00C65A0E">
            <w:pPr>
              <w:spacing w:before="40" w:after="40"/>
              <w:jc w:val="right"/>
              <w:rPr>
                <w:lang w:val="bs-Latn-BA"/>
              </w:rPr>
            </w:pPr>
          </w:p>
        </w:tc>
        <w:tc>
          <w:tcPr>
            <w:tcW w:w="277" w:type="dxa"/>
          </w:tcPr>
          <w:p w14:paraId="14568E72" w14:textId="77777777" w:rsidR="00656798" w:rsidRDefault="00656798" w:rsidP="00C65A0E">
            <w:pPr>
              <w:spacing w:before="40" w:after="40"/>
              <w:rPr>
                <w:lang w:val="bs-Latn-BA"/>
              </w:rPr>
            </w:pPr>
          </w:p>
        </w:tc>
        <w:tc>
          <w:tcPr>
            <w:tcW w:w="7344" w:type="dxa"/>
          </w:tcPr>
          <w:p w14:paraId="57A35F0A" w14:textId="77777777" w:rsidR="00656798" w:rsidRDefault="00717007" w:rsidP="00DB2B75">
            <w:pPr>
              <w:spacing w:before="40" w:after="40"/>
              <w:rPr>
                <w:lang w:val="bs-Latn-BA"/>
              </w:rPr>
            </w:pPr>
            <w:r w:rsidRPr="00717007">
              <w:rPr>
                <w:lang w:val="bs-Latn-BA"/>
              </w:rPr>
              <w:t>Fa</w:t>
            </w:r>
            <w:r w:rsidR="00DB2B75">
              <w:rPr>
                <w:lang w:val="bs-Latn-BA"/>
              </w:rPr>
              <w:t>rmaceutski fakultet</w:t>
            </w:r>
            <w:r w:rsidRPr="00717007">
              <w:rPr>
                <w:lang w:val="bs-Latn-BA"/>
              </w:rPr>
              <w:t xml:space="preserve"> Univerziteta u Tuzli, Tuzla (Bosna i Hercegovina)</w:t>
            </w:r>
          </w:p>
        </w:tc>
      </w:tr>
      <w:tr w:rsidR="005E4676" w14:paraId="6D0EC3E5" w14:textId="77777777" w:rsidTr="0054701F">
        <w:trPr>
          <w:trHeight w:val="212"/>
        </w:trPr>
        <w:tc>
          <w:tcPr>
            <w:tcW w:w="2910" w:type="dxa"/>
          </w:tcPr>
          <w:p w14:paraId="5ED135AB" w14:textId="77777777" w:rsidR="005E4676" w:rsidRDefault="005E4676" w:rsidP="0054701F">
            <w:pPr>
              <w:spacing w:before="40" w:after="40"/>
              <w:rPr>
                <w:lang w:val="bs-Latn-BA"/>
              </w:rPr>
            </w:pPr>
          </w:p>
        </w:tc>
        <w:tc>
          <w:tcPr>
            <w:tcW w:w="277" w:type="dxa"/>
          </w:tcPr>
          <w:p w14:paraId="1B04D676" w14:textId="77777777" w:rsidR="005E4676" w:rsidRDefault="005E4676" w:rsidP="00C65A0E">
            <w:pPr>
              <w:spacing w:before="40" w:after="40"/>
              <w:rPr>
                <w:lang w:val="bs-Latn-BA"/>
              </w:rPr>
            </w:pPr>
          </w:p>
        </w:tc>
        <w:tc>
          <w:tcPr>
            <w:tcW w:w="7344" w:type="dxa"/>
          </w:tcPr>
          <w:p w14:paraId="23A43194" w14:textId="77777777" w:rsidR="005E4676" w:rsidRDefault="005E4676" w:rsidP="00C65A0E">
            <w:pPr>
              <w:spacing w:before="40" w:after="40"/>
              <w:rPr>
                <w:lang w:val="bs-Latn-BA"/>
              </w:rPr>
            </w:pPr>
          </w:p>
        </w:tc>
      </w:tr>
      <w:tr w:rsidR="00717007" w14:paraId="32050CD9" w14:textId="77777777" w:rsidTr="0054701F">
        <w:trPr>
          <w:cantSplit/>
          <w:trHeight w:val="223"/>
        </w:trPr>
        <w:tc>
          <w:tcPr>
            <w:tcW w:w="2910" w:type="dxa"/>
          </w:tcPr>
          <w:p w14:paraId="6A7E0CD1" w14:textId="77777777" w:rsidR="00717007" w:rsidRDefault="00717007" w:rsidP="00717007">
            <w:pPr>
              <w:spacing w:before="40" w:after="40"/>
              <w:jc w:val="right"/>
              <w:rPr>
                <w:lang w:val="bs-Latn-BA"/>
              </w:rPr>
            </w:pPr>
            <w:r>
              <w:rPr>
                <w:lang w:val="bs-Latn-BA"/>
              </w:rPr>
              <w:t>Datumi</w:t>
            </w:r>
          </w:p>
        </w:tc>
        <w:tc>
          <w:tcPr>
            <w:tcW w:w="277" w:type="dxa"/>
          </w:tcPr>
          <w:p w14:paraId="00BEAC09" w14:textId="77777777" w:rsidR="00717007" w:rsidRDefault="00717007" w:rsidP="00717007">
            <w:pPr>
              <w:pStyle w:val="Header"/>
              <w:tabs>
                <w:tab w:val="clear" w:pos="4153"/>
                <w:tab w:val="clear" w:pos="8306"/>
              </w:tabs>
              <w:spacing w:before="40" w:after="40"/>
              <w:rPr>
                <w:lang w:val="bs-Latn-BA"/>
              </w:rPr>
            </w:pPr>
          </w:p>
        </w:tc>
        <w:tc>
          <w:tcPr>
            <w:tcW w:w="7344" w:type="dxa"/>
          </w:tcPr>
          <w:p w14:paraId="2DDA7D48" w14:textId="1209E6D8" w:rsidR="00717007" w:rsidRDefault="0054701F" w:rsidP="00717007">
            <w:pPr>
              <w:pStyle w:val="Header"/>
              <w:tabs>
                <w:tab w:val="clear" w:pos="4153"/>
                <w:tab w:val="clear" w:pos="8306"/>
              </w:tabs>
              <w:spacing w:before="40" w:after="40"/>
              <w:rPr>
                <w:lang w:val="bs-Latn-BA"/>
              </w:rPr>
            </w:pPr>
            <w:r>
              <w:rPr>
                <w:lang w:val="bs-Latn-BA"/>
              </w:rPr>
              <w:t>20</w:t>
            </w:r>
            <w:r w:rsidR="00A37DFE">
              <w:rPr>
                <w:lang w:val="bs-Latn-BA"/>
              </w:rPr>
              <w:t>20</w:t>
            </w:r>
            <w:r>
              <w:rPr>
                <w:lang w:val="bs-Latn-BA"/>
              </w:rPr>
              <w:t xml:space="preserve"> </w:t>
            </w:r>
            <w:r w:rsidR="00A37DFE">
              <w:rPr>
                <w:lang w:val="bs-Latn-BA"/>
              </w:rPr>
              <w:t>–</w:t>
            </w:r>
            <w:r>
              <w:rPr>
                <w:lang w:val="bs-Latn-BA"/>
              </w:rPr>
              <w:t xml:space="preserve"> 202</w:t>
            </w:r>
            <w:r w:rsidR="00A37DFE">
              <w:rPr>
                <w:lang w:val="bs-Latn-BA"/>
              </w:rPr>
              <w:t>3</w:t>
            </w:r>
          </w:p>
        </w:tc>
      </w:tr>
      <w:tr w:rsidR="00717007" w14:paraId="330EEC45" w14:textId="77777777" w:rsidTr="0054701F">
        <w:trPr>
          <w:cantSplit/>
          <w:trHeight w:val="223"/>
        </w:trPr>
        <w:tc>
          <w:tcPr>
            <w:tcW w:w="2910" w:type="dxa"/>
          </w:tcPr>
          <w:p w14:paraId="06CAB013" w14:textId="77777777" w:rsidR="00717007" w:rsidRDefault="00717007" w:rsidP="00717007">
            <w:pPr>
              <w:spacing w:before="40" w:after="40"/>
              <w:jc w:val="right"/>
              <w:rPr>
                <w:lang w:val="bs-Latn-BA"/>
              </w:rPr>
            </w:pPr>
            <w:r>
              <w:rPr>
                <w:lang w:val="bs-Latn-BA"/>
              </w:rPr>
              <w:t>Stečena kvalifikacija</w:t>
            </w:r>
          </w:p>
        </w:tc>
        <w:tc>
          <w:tcPr>
            <w:tcW w:w="277" w:type="dxa"/>
          </w:tcPr>
          <w:p w14:paraId="28D16C75" w14:textId="77777777" w:rsidR="00717007" w:rsidRDefault="00717007" w:rsidP="00717007">
            <w:pPr>
              <w:spacing w:before="40" w:after="40"/>
              <w:rPr>
                <w:lang w:val="bs-Latn-BA"/>
              </w:rPr>
            </w:pPr>
          </w:p>
        </w:tc>
        <w:tc>
          <w:tcPr>
            <w:tcW w:w="7344" w:type="dxa"/>
          </w:tcPr>
          <w:p w14:paraId="053A9265" w14:textId="77777777" w:rsidR="00717007" w:rsidRDefault="00717007" w:rsidP="0054701F">
            <w:pPr>
              <w:spacing w:before="40" w:after="40"/>
              <w:rPr>
                <w:lang w:val="bs-Latn-BA"/>
              </w:rPr>
            </w:pPr>
            <w:r>
              <w:rPr>
                <w:lang w:val="bs-Latn-BA"/>
              </w:rPr>
              <w:t>Doktor</w:t>
            </w:r>
            <w:r w:rsidR="0054701F">
              <w:rPr>
                <w:lang w:val="bs-Latn-BA"/>
              </w:rPr>
              <w:t xml:space="preserve"> farmaceutskih n</w:t>
            </w:r>
            <w:r w:rsidRPr="00717007">
              <w:rPr>
                <w:lang w:val="bs-Latn-BA"/>
              </w:rPr>
              <w:t xml:space="preserve">auka </w:t>
            </w:r>
          </w:p>
        </w:tc>
      </w:tr>
      <w:tr w:rsidR="00717007" w14:paraId="1D03ECD5" w14:textId="77777777" w:rsidTr="0054701F">
        <w:trPr>
          <w:cantSplit/>
          <w:trHeight w:val="383"/>
        </w:trPr>
        <w:tc>
          <w:tcPr>
            <w:tcW w:w="2910" w:type="dxa"/>
          </w:tcPr>
          <w:p w14:paraId="5E8ADE68" w14:textId="77777777" w:rsidR="00717007" w:rsidRDefault="00717007" w:rsidP="00717007">
            <w:pPr>
              <w:spacing w:before="40" w:after="40"/>
              <w:jc w:val="right"/>
              <w:rPr>
                <w:lang w:val="bs-Latn-BA"/>
              </w:rPr>
            </w:pPr>
            <w:r>
              <w:rPr>
                <w:lang w:val="bs-Latn-BA"/>
              </w:rPr>
              <w:t>Oblast nauke i struke, stečena zvanja i vještine</w:t>
            </w:r>
          </w:p>
        </w:tc>
        <w:tc>
          <w:tcPr>
            <w:tcW w:w="277" w:type="dxa"/>
          </w:tcPr>
          <w:p w14:paraId="10831AFB" w14:textId="77777777" w:rsidR="00717007" w:rsidRDefault="00717007" w:rsidP="00717007">
            <w:pPr>
              <w:spacing w:before="40" w:after="40"/>
              <w:rPr>
                <w:lang w:val="bs-Latn-BA"/>
              </w:rPr>
            </w:pPr>
          </w:p>
        </w:tc>
        <w:tc>
          <w:tcPr>
            <w:tcW w:w="7344" w:type="dxa"/>
          </w:tcPr>
          <w:p w14:paraId="10AECD3A" w14:textId="77777777" w:rsidR="00717007" w:rsidRDefault="0054701F" w:rsidP="00717007">
            <w:pPr>
              <w:spacing w:before="40" w:after="40"/>
              <w:rPr>
                <w:lang w:val="bs-Latn-BA"/>
              </w:rPr>
            </w:pPr>
            <w:r>
              <w:rPr>
                <w:lang w:val="bs-Latn-BA"/>
              </w:rPr>
              <w:t>Farmaceutske znanosti</w:t>
            </w:r>
          </w:p>
        </w:tc>
      </w:tr>
      <w:tr w:rsidR="00717007" w14:paraId="63483087" w14:textId="77777777" w:rsidTr="0054701F">
        <w:trPr>
          <w:cantSplit/>
          <w:trHeight w:val="404"/>
        </w:trPr>
        <w:tc>
          <w:tcPr>
            <w:tcW w:w="2910" w:type="dxa"/>
          </w:tcPr>
          <w:p w14:paraId="3AA17B26" w14:textId="77777777" w:rsidR="00717007" w:rsidRDefault="00717007" w:rsidP="00717007">
            <w:pPr>
              <w:spacing w:before="40" w:after="40"/>
              <w:jc w:val="right"/>
              <w:rPr>
                <w:lang w:val="bs-Latn-BA"/>
              </w:rPr>
            </w:pPr>
            <w:r>
              <w:rPr>
                <w:lang w:val="bs-Latn-BA"/>
              </w:rPr>
              <w:t xml:space="preserve">Ime i vrsta organizacije </w:t>
            </w:r>
          </w:p>
          <w:p w14:paraId="5FFE3D7D" w14:textId="77777777" w:rsidR="00717007" w:rsidRDefault="00717007" w:rsidP="00717007">
            <w:pPr>
              <w:spacing w:before="40" w:after="40"/>
              <w:jc w:val="right"/>
              <w:rPr>
                <w:lang w:val="bs-Latn-BA"/>
              </w:rPr>
            </w:pPr>
          </w:p>
        </w:tc>
        <w:tc>
          <w:tcPr>
            <w:tcW w:w="277" w:type="dxa"/>
          </w:tcPr>
          <w:p w14:paraId="3789D8B3" w14:textId="77777777" w:rsidR="00717007" w:rsidRDefault="00717007" w:rsidP="00717007">
            <w:pPr>
              <w:spacing w:before="40" w:after="40"/>
              <w:rPr>
                <w:lang w:val="bs-Latn-BA"/>
              </w:rPr>
            </w:pPr>
          </w:p>
        </w:tc>
        <w:tc>
          <w:tcPr>
            <w:tcW w:w="7344" w:type="dxa"/>
          </w:tcPr>
          <w:p w14:paraId="3E4B2145" w14:textId="77777777" w:rsidR="00717007" w:rsidRDefault="00717007" w:rsidP="0054701F">
            <w:pPr>
              <w:spacing w:before="40" w:after="40"/>
              <w:rPr>
                <w:lang w:val="bs-Latn-BA"/>
              </w:rPr>
            </w:pPr>
            <w:proofErr w:type="spellStart"/>
            <w:r>
              <w:t>Fa</w:t>
            </w:r>
            <w:r w:rsidR="0054701F">
              <w:t>rmaceutski</w:t>
            </w:r>
            <w:proofErr w:type="spellEnd"/>
            <w:r w:rsidR="0054701F">
              <w:t xml:space="preserve"> </w:t>
            </w:r>
            <w:proofErr w:type="spellStart"/>
            <w:r w:rsidR="0054701F">
              <w:t>fakultet</w:t>
            </w:r>
            <w:proofErr w:type="spellEnd"/>
            <w:r w:rsidR="0054701F">
              <w:t xml:space="preserve"> </w:t>
            </w:r>
            <w:proofErr w:type="spellStart"/>
            <w:r>
              <w:t>Univerziteta</w:t>
            </w:r>
            <w:proofErr w:type="spellEnd"/>
            <w:r>
              <w:t xml:space="preserve"> u </w:t>
            </w:r>
            <w:proofErr w:type="spellStart"/>
            <w:r>
              <w:t>Tuzli</w:t>
            </w:r>
            <w:proofErr w:type="spellEnd"/>
            <w:r>
              <w:t>, Tuzla (</w:t>
            </w:r>
            <w:proofErr w:type="spellStart"/>
            <w:r>
              <w:t>Bosna</w:t>
            </w:r>
            <w:proofErr w:type="spellEnd"/>
            <w:r>
              <w:t xml:space="preserve"> i </w:t>
            </w:r>
            <w:proofErr w:type="spellStart"/>
            <w:r>
              <w:t>Hercegovina</w:t>
            </w:r>
            <w:proofErr w:type="spellEnd"/>
            <w:r>
              <w:t>)</w:t>
            </w:r>
          </w:p>
        </w:tc>
      </w:tr>
    </w:tbl>
    <w:p w14:paraId="637A8A6D" w14:textId="77777777" w:rsidR="0054701F" w:rsidRDefault="0054701F">
      <w:pPr>
        <w:rPr>
          <w:b/>
          <w:lang w:val="bs-Latn-BA"/>
        </w:rPr>
      </w:pPr>
    </w:p>
    <w:tbl>
      <w:tblPr>
        <w:tblW w:w="0" w:type="auto"/>
        <w:tblInd w:w="108" w:type="dxa"/>
        <w:tblLayout w:type="fixed"/>
        <w:tblLook w:val="0000" w:firstRow="0" w:lastRow="0" w:firstColumn="0" w:lastColumn="0" w:noHBand="0" w:noVBand="0"/>
      </w:tblPr>
      <w:tblGrid>
        <w:gridCol w:w="2977"/>
      </w:tblGrid>
      <w:tr w:rsidR="00CD1AC4" w14:paraId="541A583A" w14:textId="77777777" w:rsidTr="003A3949">
        <w:tc>
          <w:tcPr>
            <w:tcW w:w="2977" w:type="dxa"/>
          </w:tcPr>
          <w:p w14:paraId="6F1D5A33" w14:textId="77777777" w:rsidR="00CD1AC4" w:rsidRDefault="00CD1AC4" w:rsidP="003A3949">
            <w:pPr>
              <w:pStyle w:val="Heading1"/>
              <w:rPr>
                <w:b/>
                <w:sz w:val="22"/>
                <w:lang w:val="bs-Latn-BA"/>
              </w:rPr>
            </w:pPr>
            <w:r>
              <w:rPr>
                <w:b/>
                <w:sz w:val="24"/>
                <w:lang w:val="bs-Latn-BA"/>
              </w:rPr>
              <w:t>Učešće u nastavnom procesu</w:t>
            </w:r>
          </w:p>
        </w:tc>
      </w:tr>
    </w:tbl>
    <w:p w14:paraId="11B79319" w14:textId="77777777" w:rsidR="00CD1AC4" w:rsidRDefault="00CD1AC4" w:rsidP="00CD1AC4">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CD1AC4" w14:paraId="314B954B" w14:textId="77777777" w:rsidTr="003A3949">
        <w:trPr>
          <w:cantSplit/>
        </w:trPr>
        <w:tc>
          <w:tcPr>
            <w:tcW w:w="2977" w:type="dxa"/>
          </w:tcPr>
          <w:p w14:paraId="4A92DA62" w14:textId="77777777" w:rsidR="00CD1AC4" w:rsidRDefault="00CD1AC4" w:rsidP="003A3949">
            <w:pPr>
              <w:spacing w:before="40" w:after="40"/>
              <w:jc w:val="right"/>
              <w:rPr>
                <w:lang w:val="bs-Latn-BA"/>
              </w:rPr>
            </w:pPr>
            <w:r>
              <w:rPr>
                <w:lang w:val="bs-Latn-BA"/>
              </w:rPr>
              <w:t>U zvanju asistenta / višeg asistenta</w:t>
            </w:r>
          </w:p>
        </w:tc>
        <w:tc>
          <w:tcPr>
            <w:tcW w:w="284" w:type="dxa"/>
          </w:tcPr>
          <w:p w14:paraId="7ED0B332" w14:textId="77777777" w:rsidR="00CD1AC4" w:rsidRDefault="00CD1AC4" w:rsidP="003A3949">
            <w:pPr>
              <w:pStyle w:val="Header"/>
              <w:tabs>
                <w:tab w:val="clear" w:pos="4153"/>
                <w:tab w:val="clear" w:pos="8306"/>
              </w:tabs>
              <w:spacing w:before="40" w:after="40"/>
              <w:rPr>
                <w:lang w:val="bs-Latn-BA"/>
              </w:rPr>
            </w:pPr>
          </w:p>
        </w:tc>
        <w:tc>
          <w:tcPr>
            <w:tcW w:w="7512" w:type="dxa"/>
          </w:tcPr>
          <w:p w14:paraId="27777DF3" w14:textId="77777777" w:rsidR="00CD1AC4" w:rsidRPr="00B60F92" w:rsidRDefault="00CD1AC4" w:rsidP="003A3949">
            <w:pPr>
              <w:pStyle w:val="Header"/>
              <w:spacing w:before="40" w:after="40"/>
              <w:rPr>
                <w:b/>
                <w:lang w:val="bs-Latn-BA"/>
              </w:rPr>
            </w:pPr>
            <w:r>
              <w:rPr>
                <w:b/>
                <w:lang w:val="bs-Latn-BA"/>
              </w:rPr>
              <w:t>Integrisani I i II ciklus studija</w:t>
            </w:r>
          </w:p>
          <w:p w14:paraId="2E27A5A0" w14:textId="77777777" w:rsidR="00CD1AC4" w:rsidRDefault="00CD1AC4" w:rsidP="003A3949">
            <w:pPr>
              <w:pStyle w:val="Header"/>
              <w:numPr>
                <w:ilvl w:val="0"/>
                <w:numId w:val="19"/>
              </w:numPr>
              <w:spacing w:before="40" w:after="40"/>
              <w:rPr>
                <w:lang w:val="bs-Latn-BA"/>
              </w:rPr>
            </w:pPr>
            <w:r>
              <w:rPr>
                <w:lang w:val="bs-Latn-BA"/>
              </w:rPr>
              <w:t>Farmaceutska tehnologija I</w:t>
            </w:r>
          </w:p>
          <w:p w14:paraId="4209B681" w14:textId="77777777" w:rsidR="00CD1AC4" w:rsidRDefault="00CD1AC4" w:rsidP="003A3949">
            <w:pPr>
              <w:pStyle w:val="Header"/>
              <w:numPr>
                <w:ilvl w:val="0"/>
                <w:numId w:val="19"/>
              </w:numPr>
              <w:spacing w:before="40" w:after="40"/>
              <w:rPr>
                <w:lang w:val="bs-Latn-BA"/>
              </w:rPr>
            </w:pPr>
            <w:r>
              <w:rPr>
                <w:lang w:val="bs-Latn-BA"/>
              </w:rPr>
              <w:t>Farmaceutska tehnologija II</w:t>
            </w:r>
          </w:p>
          <w:p w14:paraId="09AB425E" w14:textId="77777777" w:rsidR="00CD1AC4" w:rsidRDefault="00CD1AC4" w:rsidP="003A3949">
            <w:pPr>
              <w:pStyle w:val="Header"/>
              <w:numPr>
                <w:ilvl w:val="0"/>
                <w:numId w:val="19"/>
              </w:numPr>
              <w:spacing w:before="40" w:after="40"/>
              <w:rPr>
                <w:lang w:val="bs-Latn-BA"/>
              </w:rPr>
            </w:pPr>
            <w:r>
              <w:rPr>
                <w:lang w:val="bs-Latn-BA"/>
              </w:rPr>
              <w:t>Farmakokinetika i biofarmacija</w:t>
            </w:r>
          </w:p>
          <w:p w14:paraId="0A1DB8EA" w14:textId="77777777" w:rsidR="00CD1AC4" w:rsidRDefault="00CD1AC4" w:rsidP="003A3949">
            <w:pPr>
              <w:pStyle w:val="Header"/>
              <w:tabs>
                <w:tab w:val="clear" w:pos="4153"/>
                <w:tab w:val="clear" w:pos="8306"/>
              </w:tabs>
              <w:spacing w:before="40" w:after="40"/>
              <w:ind w:left="360"/>
              <w:rPr>
                <w:lang w:val="bs-Latn-BA"/>
              </w:rPr>
            </w:pPr>
          </w:p>
        </w:tc>
      </w:tr>
    </w:tbl>
    <w:p w14:paraId="49BD9366" w14:textId="77777777" w:rsidR="0054701F" w:rsidRDefault="0054701F">
      <w:pPr>
        <w:rPr>
          <w:b/>
          <w:lang w:val="bs-Latn-BA"/>
        </w:rPr>
      </w:pPr>
    </w:p>
    <w:p w14:paraId="65EFB41A" w14:textId="77777777" w:rsidR="00A37DFE" w:rsidRDefault="00A37DFE">
      <w:pPr>
        <w:rPr>
          <w:b/>
          <w:lang w:val="bs-Latn-BA"/>
        </w:rPr>
      </w:pPr>
    </w:p>
    <w:p w14:paraId="3DB8A9FD" w14:textId="77777777" w:rsidR="00A37DFE" w:rsidRDefault="00A37DFE">
      <w:pPr>
        <w:rPr>
          <w:b/>
          <w:lang w:val="bs-Latn-BA"/>
        </w:rPr>
      </w:pPr>
    </w:p>
    <w:p w14:paraId="66094E09" w14:textId="77777777" w:rsidR="00A37DFE" w:rsidRDefault="00A37DFE">
      <w:pPr>
        <w:rPr>
          <w:b/>
          <w:lang w:val="bs-Latn-BA"/>
        </w:rPr>
      </w:pPr>
    </w:p>
    <w:p w14:paraId="396D804F" w14:textId="77777777" w:rsidR="00A37DFE" w:rsidRDefault="00A37DFE">
      <w:pPr>
        <w:rPr>
          <w:b/>
          <w:lang w:val="bs-Latn-BA"/>
        </w:rPr>
      </w:pPr>
    </w:p>
    <w:p w14:paraId="0B1D7688" w14:textId="77777777" w:rsidR="00A37DFE" w:rsidRDefault="00A37DFE">
      <w:pPr>
        <w:rPr>
          <w:b/>
          <w:lang w:val="bs-Latn-BA"/>
        </w:rPr>
      </w:pPr>
    </w:p>
    <w:p w14:paraId="66B7B3C0" w14:textId="77777777" w:rsidR="00A37DFE" w:rsidRDefault="00A37DFE">
      <w:pPr>
        <w:rPr>
          <w:b/>
          <w:lang w:val="bs-Latn-BA"/>
        </w:rPr>
      </w:pPr>
    </w:p>
    <w:p w14:paraId="7B94A5A0" w14:textId="77777777" w:rsidR="00A37DFE" w:rsidRDefault="00A37DFE">
      <w:pPr>
        <w:rPr>
          <w:b/>
          <w:lang w:val="bs-Latn-BA"/>
        </w:rPr>
      </w:pPr>
    </w:p>
    <w:p w14:paraId="08CC9CA2" w14:textId="77777777" w:rsidR="00CD1AC4" w:rsidRDefault="00CD1AC4">
      <w:pPr>
        <w:rPr>
          <w:b/>
          <w:lang w:val="bs-Latn-BA"/>
        </w:rPr>
      </w:pPr>
    </w:p>
    <w:p w14:paraId="2CA19E89" w14:textId="77777777" w:rsidR="0054701F" w:rsidRDefault="0054701F">
      <w:pPr>
        <w:rPr>
          <w:b/>
          <w:lang w:val="bs-Latn-BA"/>
        </w:rPr>
      </w:pPr>
    </w:p>
    <w:p w14:paraId="531F9ECD" w14:textId="77777777" w:rsidR="00A37DFE" w:rsidRDefault="00A37DFE">
      <w:pPr>
        <w:rPr>
          <w:b/>
          <w:lang w:val="bs-Latn-BA"/>
        </w:rPr>
      </w:pPr>
    </w:p>
    <w:p w14:paraId="6D76D93A" w14:textId="77777777" w:rsidR="00A37DFE" w:rsidRDefault="00A37DFE">
      <w:pPr>
        <w:rPr>
          <w:b/>
          <w:lang w:val="bs-Latn-BA"/>
        </w:rPr>
      </w:pPr>
    </w:p>
    <w:p w14:paraId="3E09A81D" w14:textId="77777777" w:rsidR="00A37DFE" w:rsidRDefault="00A37DFE">
      <w:pPr>
        <w:rPr>
          <w:b/>
          <w:lang w:val="bs-Latn-BA"/>
        </w:rPr>
      </w:pPr>
    </w:p>
    <w:p w14:paraId="2B6EF18B" w14:textId="77777777" w:rsidR="00A37DFE" w:rsidRDefault="00A37DFE">
      <w:pPr>
        <w:rPr>
          <w:b/>
          <w:lang w:val="bs-Latn-BA"/>
        </w:rPr>
      </w:pPr>
    </w:p>
    <w:p w14:paraId="4221BE3D" w14:textId="77777777" w:rsidR="00A37DFE" w:rsidRDefault="00A37DFE">
      <w:pPr>
        <w:rPr>
          <w:b/>
          <w:lang w:val="bs-Latn-BA"/>
        </w:rPr>
      </w:pPr>
    </w:p>
    <w:p w14:paraId="500348D5" w14:textId="77777777" w:rsidR="00A37DFE" w:rsidRDefault="00A37DFE">
      <w:pPr>
        <w:rPr>
          <w:b/>
          <w:lang w:val="bs-Latn-BA"/>
        </w:rPr>
      </w:pPr>
    </w:p>
    <w:p w14:paraId="145366B2" w14:textId="77777777" w:rsidR="00A37DFE" w:rsidRDefault="00A37DFE">
      <w:pPr>
        <w:rPr>
          <w:b/>
          <w:lang w:val="bs-Latn-BA"/>
        </w:rPr>
      </w:pPr>
    </w:p>
    <w:p w14:paraId="73C4FD19" w14:textId="77777777" w:rsidR="00A37DFE" w:rsidRDefault="00A37DFE">
      <w:pPr>
        <w:rPr>
          <w:b/>
          <w:lang w:val="bs-Latn-BA"/>
        </w:rPr>
      </w:pPr>
    </w:p>
    <w:p w14:paraId="03EC6AFE" w14:textId="77777777" w:rsidR="00A37DFE" w:rsidRDefault="00A37DFE">
      <w:pPr>
        <w:rPr>
          <w:b/>
          <w:lang w:val="bs-Latn-BA"/>
        </w:rPr>
      </w:pPr>
    </w:p>
    <w:p w14:paraId="39C9CFCB" w14:textId="77777777" w:rsidR="00A37DFE" w:rsidRDefault="00A37DFE">
      <w:pPr>
        <w:rPr>
          <w:b/>
          <w:lang w:val="bs-Latn-BA"/>
        </w:rPr>
      </w:pPr>
    </w:p>
    <w:p w14:paraId="3503BCCB" w14:textId="77777777" w:rsidR="00A37DFE" w:rsidRDefault="00A37DFE">
      <w:pPr>
        <w:rPr>
          <w:b/>
          <w:lang w:val="bs-Latn-BA"/>
        </w:rPr>
      </w:pPr>
    </w:p>
    <w:p w14:paraId="0B0DA217" w14:textId="77777777" w:rsidR="00A37DFE" w:rsidRDefault="00A37DFE">
      <w:pPr>
        <w:rPr>
          <w:b/>
          <w:lang w:val="bs-Latn-BA"/>
        </w:rPr>
      </w:pPr>
    </w:p>
    <w:p w14:paraId="74268568" w14:textId="77777777" w:rsidR="00A37DFE" w:rsidRDefault="00A37DFE">
      <w:pPr>
        <w:rPr>
          <w:b/>
          <w:lang w:val="bs-Latn-BA"/>
        </w:rPr>
      </w:pPr>
    </w:p>
    <w:p w14:paraId="156279D1" w14:textId="77777777" w:rsidR="00A37DFE" w:rsidRDefault="00A37DFE">
      <w:pPr>
        <w:rPr>
          <w:b/>
          <w:lang w:val="bs-Latn-BA"/>
        </w:rPr>
      </w:pPr>
    </w:p>
    <w:p w14:paraId="16832CD2" w14:textId="77777777" w:rsidR="00A37DFE" w:rsidRDefault="00A37DFE">
      <w:pPr>
        <w:rPr>
          <w:b/>
          <w:lang w:val="bs-Latn-BA"/>
        </w:rPr>
      </w:pPr>
    </w:p>
    <w:p w14:paraId="61FFF124" w14:textId="77777777" w:rsidR="00A37DFE" w:rsidRDefault="00A37DFE">
      <w:pPr>
        <w:rPr>
          <w:b/>
          <w:lang w:val="bs-Latn-BA"/>
        </w:rPr>
      </w:pPr>
    </w:p>
    <w:p w14:paraId="5C502342" w14:textId="77777777" w:rsidR="00A37DFE" w:rsidRDefault="00A37DFE">
      <w:pPr>
        <w:rPr>
          <w:b/>
          <w:lang w:val="bs-Latn-BA"/>
        </w:rPr>
      </w:pPr>
    </w:p>
    <w:tbl>
      <w:tblPr>
        <w:tblW w:w="0" w:type="auto"/>
        <w:tblInd w:w="108" w:type="dxa"/>
        <w:tblLayout w:type="fixed"/>
        <w:tblLook w:val="0000" w:firstRow="0" w:lastRow="0" w:firstColumn="0" w:lastColumn="0" w:noHBand="0" w:noVBand="0"/>
      </w:tblPr>
      <w:tblGrid>
        <w:gridCol w:w="2977"/>
      </w:tblGrid>
      <w:tr w:rsidR="00C65A0E" w14:paraId="289D2433" w14:textId="77777777">
        <w:tc>
          <w:tcPr>
            <w:tcW w:w="2977" w:type="dxa"/>
          </w:tcPr>
          <w:p w14:paraId="4F4BC3A3" w14:textId="67E73ADB" w:rsidR="00C65A0E" w:rsidRDefault="00C65A0E" w:rsidP="00CD1AC4">
            <w:pPr>
              <w:pStyle w:val="Heading1"/>
              <w:jc w:val="left"/>
              <w:rPr>
                <w:b/>
                <w:sz w:val="22"/>
                <w:lang w:val="bs-Latn-BA"/>
              </w:rPr>
            </w:pPr>
            <w:r>
              <w:rPr>
                <w:b/>
                <w:sz w:val="24"/>
                <w:lang w:val="bs-Latn-BA"/>
              </w:rPr>
              <w:lastRenderedPageBreak/>
              <w:t>Nau</w:t>
            </w:r>
            <w:r w:rsidR="00582EAD">
              <w:rPr>
                <w:b/>
                <w:sz w:val="24"/>
                <w:lang w:val="bs-Latn-BA"/>
              </w:rPr>
              <w:t xml:space="preserve">čni radovi </w:t>
            </w:r>
          </w:p>
        </w:tc>
      </w:tr>
      <w:tr w:rsidR="003A5F10" w14:paraId="5CB57280" w14:textId="77777777">
        <w:tc>
          <w:tcPr>
            <w:tcW w:w="2977" w:type="dxa"/>
          </w:tcPr>
          <w:p w14:paraId="2F828628" w14:textId="77777777" w:rsidR="003A5F10" w:rsidRDefault="003A5F10" w:rsidP="003A5F10">
            <w:pPr>
              <w:pStyle w:val="Heading1"/>
              <w:jc w:val="left"/>
              <w:rPr>
                <w:b/>
                <w:sz w:val="24"/>
                <w:lang w:val="bs-Latn-BA"/>
              </w:rPr>
            </w:pPr>
          </w:p>
          <w:p w14:paraId="3D6166E7" w14:textId="77777777" w:rsidR="003A5F10" w:rsidRPr="003A5F10" w:rsidRDefault="003A5F10" w:rsidP="002E1369">
            <w:pPr>
              <w:rPr>
                <w:b/>
                <w:lang w:val="bs-Latn-BA"/>
              </w:rPr>
            </w:pPr>
          </w:p>
        </w:tc>
      </w:tr>
    </w:tbl>
    <w:p w14:paraId="37F67663"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93AD5" w14:paraId="59E07036" w14:textId="77777777">
        <w:trPr>
          <w:cantSplit/>
        </w:trPr>
        <w:tc>
          <w:tcPr>
            <w:tcW w:w="2977" w:type="dxa"/>
          </w:tcPr>
          <w:p w14:paraId="05287E4C" w14:textId="77777777" w:rsidR="00C93AD5" w:rsidRDefault="00C93AD5" w:rsidP="00C65A0E">
            <w:pPr>
              <w:spacing w:before="40" w:after="40"/>
              <w:jc w:val="right"/>
              <w:rPr>
                <w:lang w:val="bs-Latn-BA"/>
              </w:rPr>
            </w:pPr>
            <w:r>
              <w:rPr>
                <w:lang w:val="bs-Latn-BA"/>
              </w:rPr>
              <w:lastRenderedPageBreak/>
              <w:t>Naziv rada</w:t>
            </w:r>
          </w:p>
        </w:tc>
        <w:tc>
          <w:tcPr>
            <w:tcW w:w="284" w:type="dxa"/>
          </w:tcPr>
          <w:p w14:paraId="7D81E446" w14:textId="77777777" w:rsidR="00C93AD5" w:rsidRDefault="00C93AD5" w:rsidP="00C65A0E">
            <w:pPr>
              <w:pStyle w:val="Header"/>
              <w:tabs>
                <w:tab w:val="clear" w:pos="4153"/>
                <w:tab w:val="clear" w:pos="8306"/>
              </w:tabs>
              <w:spacing w:before="40" w:after="40"/>
              <w:rPr>
                <w:lang w:val="bs-Latn-BA"/>
              </w:rPr>
            </w:pPr>
          </w:p>
        </w:tc>
        <w:tc>
          <w:tcPr>
            <w:tcW w:w="7512" w:type="dxa"/>
          </w:tcPr>
          <w:p w14:paraId="7B1F5A3F" w14:textId="77777777" w:rsidR="00D210E2" w:rsidRPr="008C766E" w:rsidRDefault="00D210E2" w:rsidP="00D210E2">
            <w:pPr>
              <w:pStyle w:val="Default"/>
              <w:rPr>
                <w:rFonts w:ascii="Arial Narrow" w:hAnsi="Arial Narrow"/>
                <w:sz w:val="20"/>
                <w:szCs w:val="20"/>
              </w:rPr>
            </w:pPr>
          </w:p>
          <w:p w14:paraId="7CD616CC" w14:textId="77777777" w:rsidR="007D4B5D" w:rsidRPr="008C766E" w:rsidRDefault="007D4B5D" w:rsidP="007D4B5D">
            <w:pPr>
              <w:pStyle w:val="Default"/>
              <w:rPr>
                <w:rFonts w:ascii="Arial Narrow" w:hAnsi="Arial Narrow"/>
                <w:sz w:val="20"/>
                <w:szCs w:val="20"/>
              </w:rPr>
            </w:pPr>
          </w:p>
          <w:p w14:paraId="3C359050" w14:textId="77777777" w:rsidR="0069731C" w:rsidRPr="008C766E" w:rsidRDefault="0069731C" w:rsidP="0069731C">
            <w:pPr>
              <w:pStyle w:val="Default"/>
              <w:numPr>
                <w:ilvl w:val="0"/>
                <w:numId w:val="27"/>
              </w:numPr>
              <w:jc w:val="both"/>
              <w:rPr>
                <w:rFonts w:ascii="Arial Narrow" w:hAnsi="Arial Narrow"/>
                <w:color w:val="auto"/>
                <w:sz w:val="20"/>
                <w:szCs w:val="20"/>
                <w:lang w:val="bs-Latn-BA"/>
              </w:rPr>
            </w:pPr>
            <w:r w:rsidRPr="008C766E">
              <w:rPr>
                <w:rFonts w:ascii="Arial Narrow" w:hAnsi="Arial Narrow"/>
                <w:sz w:val="20"/>
                <w:szCs w:val="20"/>
                <w:lang w:val="bs-Latn-BA"/>
              </w:rPr>
              <w:t xml:space="preserve">Ibišević M, Pilipović S, Husejnagić D, Malohodžić F, Kulanić A, Mustafić L, Cilović Kozarević E, Horozić E, Karić E (2023). </w:t>
            </w:r>
            <w:r w:rsidRPr="008C766E">
              <w:rPr>
                <w:rFonts w:ascii="Arial Narrow" w:hAnsi="Arial Narrow"/>
                <w:iCs/>
                <w:color w:val="auto"/>
                <w:sz w:val="20"/>
                <w:szCs w:val="20"/>
                <w:lang w:val="bs-Latn-BA"/>
              </w:rPr>
              <w:t xml:space="preserve">A comparative study of antimicrobial activity of </w:t>
            </w:r>
            <w:r w:rsidRPr="008C766E">
              <w:rPr>
                <w:rFonts w:ascii="Arial Narrow" w:hAnsi="Arial Narrow"/>
                <w:i/>
                <w:iCs/>
                <w:color w:val="auto"/>
                <w:sz w:val="20"/>
                <w:szCs w:val="20"/>
                <w:lang w:val="bs-Latn-BA"/>
              </w:rPr>
              <w:t>Melaleuca alternifolia, Achillea millefolium</w:t>
            </w:r>
            <w:r w:rsidRPr="008C766E">
              <w:rPr>
                <w:rFonts w:ascii="Arial Narrow" w:hAnsi="Arial Narrow" w:cs="Arial"/>
                <w:sz w:val="20"/>
                <w:szCs w:val="20"/>
                <w:shd w:val="clear" w:color="auto" w:fill="FFFFFF"/>
              </w:rPr>
              <w:t xml:space="preserve"> </w:t>
            </w:r>
            <w:r w:rsidRPr="008C766E">
              <w:rPr>
                <w:rFonts w:ascii="Arial Narrow" w:hAnsi="Arial Narrow"/>
                <w:sz w:val="20"/>
                <w:szCs w:val="20"/>
                <w:shd w:val="clear" w:color="auto" w:fill="FFFFFF"/>
                <w:lang w:val="bs-Latn-BA"/>
              </w:rPr>
              <w:t xml:space="preserve">and </w:t>
            </w:r>
            <w:r w:rsidRPr="008C766E">
              <w:rPr>
                <w:rFonts w:ascii="Arial Narrow" w:hAnsi="Arial Narrow"/>
                <w:i/>
                <w:sz w:val="20"/>
                <w:szCs w:val="20"/>
                <w:shd w:val="clear" w:color="auto" w:fill="FFFFFF"/>
                <w:lang w:val="bs-Latn-BA"/>
              </w:rPr>
              <w:t>Cinnnamomum camphora</w:t>
            </w:r>
            <w:r w:rsidRPr="008C766E">
              <w:rPr>
                <w:rFonts w:ascii="Arial Narrow" w:hAnsi="Arial Narrow"/>
                <w:sz w:val="20"/>
                <w:szCs w:val="20"/>
                <w:shd w:val="clear" w:color="auto" w:fill="FFFFFF"/>
                <w:lang w:val="bs-Latn-BA"/>
              </w:rPr>
              <w:t xml:space="preserve"> vaginal suppositories. Technologica Acta. 16 (1): 1-6.</w:t>
            </w:r>
          </w:p>
          <w:p w14:paraId="6DEE1ECF" w14:textId="77777777" w:rsidR="0069731C" w:rsidRPr="008C766E" w:rsidRDefault="0069731C" w:rsidP="0069731C">
            <w:pPr>
              <w:pStyle w:val="Default"/>
              <w:ind w:left="360"/>
              <w:jc w:val="both"/>
              <w:rPr>
                <w:rFonts w:ascii="Arial Narrow" w:eastAsiaTheme="minorHAnsi" w:hAnsi="Arial Narrow" w:cs="Arial"/>
                <w:iCs/>
                <w:color w:val="auto"/>
                <w:sz w:val="20"/>
                <w:szCs w:val="20"/>
                <w:lang w:val="bs-Latn-BA" w:eastAsia="en-US"/>
              </w:rPr>
            </w:pPr>
          </w:p>
          <w:p w14:paraId="6320CB8E" w14:textId="77777777" w:rsidR="0069731C" w:rsidRPr="008C766E" w:rsidRDefault="0069731C" w:rsidP="0069731C">
            <w:pPr>
              <w:pStyle w:val="Default"/>
              <w:numPr>
                <w:ilvl w:val="0"/>
                <w:numId w:val="27"/>
              </w:numPr>
              <w:jc w:val="both"/>
              <w:rPr>
                <w:rFonts w:ascii="Arial Narrow" w:eastAsiaTheme="minorHAnsi" w:hAnsi="Arial Narrow" w:cs="Arial"/>
                <w:iCs/>
                <w:color w:val="auto"/>
                <w:sz w:val="20"/>
                <w:szCs w:val="20"/>
                <w:lang w:val="bs-Latn-BA" w:eastAsia="en-US"/>
              </w:rPr>
            </w:pPr>
            <w:r w:rsidRPr="008C766E">
              <w:rPr>
                <w:rFonts w:ascii="Arial Narrow" w:hAnsi="Arial Narrow"/>
                <w:color w:val="auto"/>
                <w:sz w:val="20"/>
                <w:szCs w:val="20"/>
                <w:lang w:val="bs-Latn-BA"/>
              </w:rPr>
              <w:t xml:space="preserve">Horozić E, Huseinović E, Mekić L, Kolarević L, Hadžigrahić A, Karić E, Ibišević M (2023). </w:t>
            </w:r>
            <w:r w:rsidRPr="008C766E">
              <w:rPr>
                <w:rFonts w:ascii="Arial Narrow" w:hAnsi="Arial Narrow"/>
                <w:sz w:val="20"/>
                <w:szCs w:val="20"/>
                <w:shd w:val="clear" w:color="auto" w:fill="FFFFFF"/>
                <w:lang w:val="bs-Latn-BA"/>
              </w:rPr>
              <w:t xml:space="preserve">Influence of solvents and solvent mixtures on the content of polyphenols and antioxidant activity of </w:t>
            </w:r>
            <w:r w:rsidRPr="008C766E">
              <w:rPr>
                <w:rFonts w:ascii="Arial Narrow" w:hAnsi="Arial Narrow"/>
                <w:i/>
                <w:sz w:val="20"/>
                <w:szCs w:val="20"/>
                <w:shd w:val="clear" w:color="auto" w:fill="FFFFFF"/>
                <w:lang w:val="bs-Latn-BA"/>
              </w:rPr>
              <w:t>Capsella bursa-pastoris</w:t>
            </w:r>
            <w:r w:rsidRPr="008C766E">
              <w:rPr>
                <w:rFonts w:ascii="Arial Narrow" w:hAnsi="Arial Narrow"/>
                <w:sz w:val="20"/>
                <w:szCs w:val="20"/>
                <w:shd w:val="clear" w:color="auto" w:fill="FFFFFF"/>
                <w:lang w:val="bs-Latn-BA"/>
              </w:rPr>
              <w:t xml:space="preserve"> (L.) Medik. Extracts”. Journal of Scientific Research and Reports, 29 (9): 35-41.</w:t>
            </w:r>
          </w:p>
          <w:p w14:paraId="7C2DF733" w14:textId="77777777" w:rsidR="0069731C" w:rsidRPr="008C766E" w:rsidRDefault="0069731C" w:rsidP="0069731C">
            <w:pPr>
              <w:pStyle w:val="Default"/>
              <w:ind w:left="720"/>
              <w:jc w:val="both"/>
              <w:rPr>
                <w:rFonts w:ascii="Arial Narrow" w:eastAsiaTheme="minorHAnsi" w:hAnsi="Arial Narrow" w:cs="Arial"/>
                <w:iCs/>
                <w:color w:val="auto"/>
                <w:sz w:val="20"/>
                <w:szCs w:val="20"/>
                <w:lang w:val="bs-Latn-BA" w:eastAsia="en-US"/>
              </w:rPr>
            </w:pPr>
          </w:p>
          <w:p w14:paraId="0A715FF5" w14:textId="77777777" w:rsidR="0069731C" w:rsidRPr="008C766E" w:rsidRDefault="0069731C" w:rsidP="0069731C">
            <w:pPr>
              <w:pStyle w:val="Default"/>
              <w:numPr>
                <w:ilvl w:val="0"/>
                <w:numId w:val="27"/>
              </w:numPr>
              <w:jc w:val="both"/>
              <w:rPr>
                <w:rFonts w:ascii="Arial Narrow" w:eastAsiaTheme="minorHAnsi" w:hAnsi="Arial Narrow" w:cs="Arial"/>
                <w:iCs/>
                <w:color w:val="auto"/>
                <w:sz w:val="20"/>
                <w:szCs w:val="20"/>
                <w:lang w:val="bs-Latn-BA" w:eastAsia="en-US"/>
              </w:rPr>
            </w:pPr>
            <w:r w:rsidRPr="008C766E">
              <w:rPr>
                <w:rFonts w:ascii="Arial Narrow" w:hAnsi="Arial Narrow"/>
                <w:iCs/>
                <w:color w:val="auto"/>
                <w:sz w:val="20"/>
                <w:szCs w:val="20"/>
                <w:lang w:val="bs-Latn-BA"/>
              </w:rPr>
              <w:t>Karić E, Horozić E, Pilipović S, Dautović E, Ibišević M, Džambić A, Čeliković S, Halilčević A (2023). Tyrosinase inhibition, antioxidant and antibacterial activity of commercial daisy extract (</w:t>
            </w:r>
            <w:r w:rsidRPr="008C766E">
              <w:rPr>
                <w:rFonts w:ascii="Arial Narrow" w:hAnsi="Arial Narrow"/>
                <w:i/>
                <w:iCs/>
                <w:color w:val="auto"/>
                <w:sz w:val="20"/>
                <w:szCs w:val="20"/>
                <w:lang w:val="bs-Latn-BA"/>
              </w:rPr>
              <w:t>Bellis perennis</w:t>
            </w:r>
            <w:r w:rsidRPr="008C766E">
              <w:rPr>
                <w:rFonts w:ascii="Arial Narrow" w:hAnsi="Arial Narrow"/>
                <w:iCs/>
                <w:color w:val="auto"/>
                <w:sz w:val="20"/>
                <w:szCs w:val="20"/>
                <w:lang w:val="bs-Latn-BA"/>
              </w:rPr>
              <w:t>). Journal of Pharmaceutical Research International, 35(5): 13-19.</w:t>
            </w:r>
          </w:p>
          <w:p w14:paraId="3A7AFA5E" w14:textId="77777777" w:rsidR="0069731C" w:rsidRPr="008C766E" w:rsidRDefault="0069731C" w:rsidP="0069731C">
            <w:pPr>
              <w:pStyle w:val="Default"/>
              <w:ind w:left="720"/>
              <w:jc w:val="both"/>
              <w:rPr>
                <w:rFonts w:ascii="Arial Narrow" w:eastAsiaTheme="minorHAnsi" w:hAnsi="Arial Narrow" w:cs="Arial"/>
                <w:iCs/>
                <w:color w:val="auto"/>
                <w:sz w:val="20"/>
                <w:szCs w:val="20"/>
                <w:lang w:val="bs-Latn-BA" w:eastAsia="en-US"/>
              </w:rPr>
            </w:pPr>
          </w:p>
          <w:p w14:paraId="1AE3C31D" w14:textId="77777777" w:rsidR="0069731C" w:rsidRPr="008C766E" w:rsidRDefault="0069731C" w:rsidP="0069731C">
            <w:pPr>
              <w:pStyle w:val="Default"/>
              <w:numPr>
                <w:ilvl w:val="0"/>
                <w:numId w:val="27"/>
              </w:numPr>
              <w:jc w:val="both"/>
              <w:rPr>
                <w:rFonts w:ascii="Arial Narrow" w:eastAsiaTheme="minorHAnsi" w:hAnsi="Arial Narrow" w:cs="Arial"/>
                <w:iCs/>
                <w:color w:val="auto"/>
                <w:sz w:val="20"/>
                <w:szCs w:val="20"/>
                <w:lang w:val="bs-Latn-BA" w:eastAsia="en-US"/>
              </w:rPr>
            </w:pPr>
            <w:r w:rsidRPr="008C766E">
              <w:rPr>
                <w:rFonts w:ascii="Arial Narrow" w:hAnsi="Arial Narrow" w:cs="Arial"/>
                <w:color w:val="auto"/>
                <w:sz w:val="20"/>
                <w:szCs w:val="20"/>
                <w:shd w:val="clear" w:color="auto" w:fill="FFFFFF"/>
                <w:lang w:val="bs-Latn-BA"/>
              </w:rPr>
              <w:t xml:space="preserve">Horozić E, Lević M, Mehičić Z, Mešić E, Cilović Kozarević </w:t>
            </w:r>
            <w:r w:rsidRPr="008C766E">
              <w:rPr>
                <w:rFonts w:ascii="Arial Narrow" w:hAnsi="Arial Narrow" w:cs="Arial"/>
                <w:color w:val="auto"/>
                <w:sz w:val="20"/>
                <w:szCs w:val="20"/>
                <w:shd w:val="clear" w:color="auto" w:fill="FFFFFF"/>
              </w:rPr>
              <w:t>E</w:t>
            </w:r>
            <w:r w:rsidRPr="008C766E">
              <w:rPr>
                <w:rFonts w:ascii="Arial Narrow" w:hAnsi="Arial Narrow" w:cs="Arial"/>
                <w:color w:val="auto"/>
                <w:sz w:val="20"/>
                <w:szCs w:val="20"/>
                <w:shd w:val="clear" w:color="auto" w:fill="FFFFFF"/>
                <w:lang w:val="bs-Latn-BA"/>
              </w:rPr>
              <w:t>, Ibišević M, Karić E (2023).</w:t>
            </w:r>
            <w:r w:rsidRPr="008C766E">
              <w:rPr>
                <w:rFonts w:ascii="Arial Narrow" w:hAnsi="Arial Narrow" w:cs="Arial"/>
                <w:i/>
                <w:iCs/>
                <w:color w:val="auto"/>
                <w:sz w:val="20"/>
                <w:szCs w:val="20"/>
              </w:rPr>
              <w:t xml:space="preserve"> </w:t>
            </w:r>
            <w:r w:rsidRPr="008C766E">
              <w:rPr>
                <w:rFonts w:ascii="Arial Narrow" w:hAnsi="Arial Narrow" w:cs="Arial"/>
                <w:iCs/>
                <w:color w:val="auto"/>
                <w:sz w:val="20"/>
                <w:szCs w:val="20"/>
              </w:rPr>
              <w:t xml:space="preserve">Analysis of polyphenol content and antioxidant capacity of Bear onion </w:t>
            </w:r>
            <w:r w:rsidRPr="008C766E">
              <w:rPr>
                <w:rFonts w:ascii="Arial Narrow" w:hAnsi="Arial Narrow" w:cs="Arial"/>
                <w:i/>
                <w:iCs/>
                <w:color w:val="auto"/>
                <w:sz w:val="20"/>
                <w:szCs w:val="20"/>
              </w:rPr>
              <w:t xml:space="preserve">(Allium </w:t>
            </w:r>
            <w:r w:rsidRPr="008C766E">
              <w:rPr>
                <w:rFonts w:ascii="Arial Narrow" w:hAnsi="Arial Narrow" w:cs="Arial"/>
                <w:i/>
                <w:iCs/>
                <w:color w:val="auto"/>
                <w:sz w:val="20"/>
                <w:szCs w:val="20"/>
                <w:lang w:val="bs-Latn-BA"/>
              </w:rPr>
              <w:t>ursinum</w:t>
            </w:r>
            <w:r w:rsidRPr="008C766E">
              <w:rPr>
                <w:rFonts w:ascii="Arial Narrow" w:hAnsi="Arial Narrow" w:cs="Arial"/>
                <w:i/>
                <w:iCs/>
                <w:color w:val="auto"/>
                <w:sz w:val="20"/>
                <w:szCs w:val="20"/>
              </w:rPr>
              <w:t xml:space="preserve">) </w:t>
            </w:r>
            <w:r w:rsidRPr="008C766E">
              <w:rPr>
                <w:rFonts w:ascii="Arial Narrow" w:hAnsi="Arial Narrow" w:cs="Arial"/>
                <w:iCs/>
                <w:color w:val="auto"/>
                <w:sz w:val="20"/>
                <w:szCs w:val="20"/>
              </w:rPr>
              <w:t>extracts obtained by different extraction techniques in selected solvents</w:t>
            </w:r>
            <w:r w:rsidRPr="008C766E">
              <w:rPr>
                <w:rFonts w:ascii="Arial Narrow" w:hAnsi="Arial Narrow" w:cs="Arial"/>
                <w:color w:val="auto"/>
                <w:sz w:val="20"/>
                <w:szCs w:val="20"/>
              </w:rPr>
              <w:t xml:space="preserve">. </w:t>
            </w:r>
            <w:r w:rsidRPr="008C766E">
              <w:rPr>
                <w:rFonts w:ascii="Arial Narrow" w:hAnsi="Arial Narrow" w:cs="Arial"/>
                <w:color w:val="auto"/>
                <w:sz w:val="20"/>
                <w:szCs w:val="20"/>
                <w:shd w:val="clear" w:color="auto" w:fill="FFFFFF"/>
              </w:rPr>
              <w:t>International Journal of Innovative Science, Engineering &amp; Technology. 10 (2):  90-94.</w:t>
            </w:r>
            <w:r w:rsidRPr="008C766E">
              <w:rPr>
                <w:rFonts w:ascii="Arial Narrow" w:hAnsi="Arial Narrow" w:cs="Arial"/>
                <w:color w:val="auto"/>
                <w:sz w:val="20"/>
                <w:szCs w:val="20"/>
              </w:rPr>
              <w:t xml:space="preserve"> </w:t>
            </w:r>
          </w:p>
          <w:p w14:paraId="2EC0F6A5" w14:textId="77777777" w:rsidR="0069731C" w:rsidRPr="008C766E" w:rsidRDefault="0069731C" w:rsidP="0069731C">
            <w:pPr>
              <w:pStyle w:val="Default"/>
              <w:ind w:left="720"/>
              <w:jc w:val="both"/>
              <w:rPr>
                <w:rFonts w:ascii="Arial Narrow" w:hAnsi="Arial Narrow"/>
                <w:sz w:val="20"/>
                <w:szCs w:val="20"/>
              </w:rPr>
            </w:pPr>
          </w:p>
          <w:p w14:paraId="3BC2D9E1" w14:textId="77777777" w:rsidR="00845CE3" w:rsidRPr="008C766E" w:rsidRDefault="0024225F" w:rsidP="0069731C">
            <w:pPr>
              <w:pStyle w:val="Default"/>
              <w:numPr>
                <w:ilvl w:val="0"/>
                <w:numId w:val="27"/>
              </w:numPr>
              <w:jc w:val="both"/>
              <w:rPr>
                <w:rFonts w:ascii="Arial Narrow" w:hAnsi="Arial Narrow"/>
                <w:sz w:val="20"/>
                <w:szCs w:val="20"/>
              </w:rPr>
            </w:pPr>
            <w:r w:rsidRPr="008C766E">
              <w:rPr>
                <w:rFonts w:ascii="Arial Narrow" w:hAnsi="Arial Narrow"/>
                <w:sz w:val="20"/>
                <w:szCs w:val="20"/>
              </w:rPr>
              <w:t xml:space="preserve">Ibišević M, </w:t>
            </w:r>
            <w:proofErr w:type="spellStart"/>
            <w:r w:rsidRPr="008C766E">
              <w:rPr>
                <w:rFonts w:ascii="Arial Narrow" w:hAnsi="Arial Narrow"/>
                <w:sz w:val="20"/>
                <w:szCs w:val="20"/>
              </w:rPr>
              <w:t>Nešić</w:t>
            </w:r>
            <w:proofErr w:type="spellEnd"/>
            <w:r w:rsidRPr="008C766E">
              <w:rPr>
                <w:rFonts w:ascii="Arial Narrow" w:hAnsi="Arial Narrow"/>
                <w:sz w:val="20"/>
                <w:szCs w:val="20"/>
              </w:rPr>
              <w:t xml:space="preserve"> I, Pilipović S, Smajlović A, </w:t>
            </w:r>
            <w:proofErr w:type="spellStart"/>
            <w:r w:rsidRPr="008C766E">
              <w:rPr>
                <w:rFonts w:ascii="Arial Narrow" w:hAnsi="Arial Narrow"/>
                <w:sz w:val="20"/>
                <w:szCs w:val="20"/>
              </w:rPr>
              <w:t>Srabović</w:t>
            </w:r>
            <w:proofErr w:type="spellEnd"/>
            <w:r w:rsidRPr="008C766E">
              <w:rPr>
                <w:rFonts w:ascii="Arial Narrow" w:hAnsi="Arial Narrow"/>
                <w:sz w:val="20"/>
                <w:szCs w:val="20"/>
              </w:rPr>
              <w:t xml:space="preserve"> N, Nikolić V, Cvetković D, </w:t>
            </w:r>
            <w:proofErr w:type="spellStart"/>
            <w:r w:rsidRPr="008C766E">
              <w:rPr>
                <w:rFonts w:ascii="Arial Narrow" w:hAnsi="Arial Narrow"/>
                <w:sz w:val="20"/>
                <w:szCs w:val="20"/>
              </w:rPr>
              <w:t>Cilović</w:t>
            </w:r>
            <w:proofErr w:type="spellEnd"/>
            <w:r w:rsidRPr="008C766E">
              <w:rPr>
                <w:rFonts w:ascii="Arial Narrow" w:hAnsi="Arial Narrow"/>
                <w:sz w:val="20"/>
                <w:szCs w:val="20"/>
              </w:rPr>
              <w:t xml:space="preserve"> </w:t>
            </w:r>
            <w:proofErr w:type="spellStart"/>
            <w:r w:rsidRPr="008C766E">
              <w:rPr>
                <w:rFonts w:ascii="Arial Narrow" w:hAnsi="Arial Narrow"/>
                <w:sz w:val="20"/>
                <w:szCs w:val="20"/>
              </w:rPr>
              <w:t>Kozarević</w:t>
            </w:r>
            <w:proofErr w:type="spellEnd"/>
            <w:r w:rsidRPr="008C766E">
              <w:rPr>
                <w:rFonts w:ascii="Arial Narrow" w:hAnsi="Arial Narrow"/>
                <w:sz w:val="20"/>
                <w:szCs w:val="20"/>
              </w:rPr>
              <w:t xml:space="preserve"> E, </w:t>
            </w:r>
            <w:proofErr w:type="spellStart"/>
            <w:r w:rsidRPr="008C766E">
              <w:rPr>
                <w:rFonts w:ascii="Arial Narrow" w:hAnsi="Arial Narrow"/>
                <w:sz w:val="20"/>
                <w:szCs w:val="20"/>
              </w:rPr>
              <w:t>Horozić</w:t>
            </w:r>
            <w:proofErr w:type="spellEnd"/>
            <w:r w:rsidRPr="008C766E">
              <w:rPr>
                <w:rFonts w:ascii="Arial Narrow" w:hAnsi="Arial Narrow"/>
                <w:sz w:val="20"/>
                <w:szCs w:val="20"/>
              </w:rPr>
              <w:t xml:space="preserve"> E, Karić E, Nikolić G (2022). </w:t>
            </w:r>
            <w:r w:rsidRPr="008C766E">
              <w:rPr>
                <w:rFonts w:ascii="Arial Narrow" w:hAnsi="Arial Narrow"/>
                <w:i/>
                <w:iCs/>
                <w:sz w:val="20"/>
                <w:szCs w:val="20"/>
              </w:rPr>
              <w:t xml:space="preserve">In vitro </w:t>
            </w:r>
            <w:r w:rsidRPr="008C766E">
              <w:rPr>
                <w:rFonts w:ascii="Arial Narrow" w:hAnsi="Arial Narrow"/>
                <w:sz w:val="20"/>
                <w:szCs w:val="20"/>
              </w:rPr>
              <w:t xml:space="preserve">release and stability assessment of </w:t>
            </w:r>
            <w:r w:rsidRPr="008C766E">
              <w:rPr>
                <w:rFonts w:ascii="Arial Narrow" w:hAnsi="Arial Narrow"/>
                <w:i/>
                <w:iCs/>
                <w:sz w:val="20"/>
                <w:szCs w:val="20"/>
              </w:rPr>
              <w:t xml:space="preserve">Origanum compactum </w:t>
            </w:r>
            <w:r w:rsidRPr="008C766E">
              <w:rPr>
                <w:rFonts w:ascii="Arial Narrow" w:hAnsi="Arial Narrow"/>
                <w:sz w:val="20"/>
                <w:szCs w:val="20"/>
              </w:rPr>
              <w:t>liposomal dispersion with antifungal activity. Journal of Pharmacognosy and Phytochemistry, 11(2): 192-196.</w:t>
            </w:r>
          </w:p>
          <w:p w14:paraId="3D2D6095" w14:textId="77777777" w:rsidR="00845CE3" w:rsidRPr="008C766E" w:rsidRDefault="00845CE3" w:rsidP="00845CE3">
            <w:pPr>
              <w:pStyle w:val="Default"/>
              <w:ind w:left="720"/>
              <w:jc w:val="both"/>
              <w:rPr>
                <w:rFonts w:ascii="Arial Narrow" w:hAnsi="Arial Narrow"/>
                <w:sz w:val="20"/>
                <w:szCs w:val="20"/>
              </w:rPr>
            </w:pPr>
          </w:p>
          <w:p w14:paraId="40E74C02" w14:textId="77777777" w:rsidR="00845CE3" w:rsidRPr="008C766E" w:rsidRDefault="00845CE3" w:rsidP="00845CE3">
            <w:pPr>
              <w:pStyle w:val="ListParagraph"/>
            </w:pPr>
          </w:p>
          <w:p w14:paraId="045BB395" w14:textId="77777777" w:rsidR="00845CE3" w:rsidRPr="008C766E" w:rsidRDefault="0024225F" w:rsidP="0069731C">
            <w:pPr>
              <w:pStyle w:val="Default"/>
              <w:numPr>
                <w:ilvl w:val="0"/>
                <w:numId w:val="27"/>
              </w:numPr>
              <w:jc w:val="both"/>
              <w:rPr>
                <w:rFonts w:ascii="Arial Narrow" w:hAnsi="Arial Narrow"/>
                <w:sz w:val="20"/>
                <w:szCs w:val="20"/>
              </w:rPr>
            </w:pPr>
            <w:proofErr w:type="spellStart"/>
            <w:r w:rsidRPr="008C766E">
              <w:rPr>
                <w:rFonts w:ascii="Arial Narrow" w:hAnsi="Arial Narrow"/>
                <w:sz w:val="20"/>
                <w:szCs w:val="20"/>
              </w:rPr>
              <w:t>Cilović</w:t>
            </w:r>
            <w:proofErr w:type="spellEnd"/>
            <w:r w:rsidRPr="008C766E">
              <w:rPr>
                <w:rFonts w:ascii="Arial Narrow" w:hAnsi="Arial Narrow"/>
                <w:sz w:val="20"/>
                <w:szCs w:val="20"/>
              </w:rPr>
              <w:t xml:space="preserve"> </w:t>
            </w:r>
            <w:proofErr w:type="spellStart"/>
            <w:r w:rsidRPr="008C766E">
              <w:rPr>
                <w:rFonts w:ascii="Arial Narrow" w:hAnsi="Arial Narrow"/>
                <w:sz w:val="20"/>
                <w:szCs w:val="20"/>
              </w:rPr>
              <w:t>Kozarević</w:t>
            </w:r>
            <w:proofErr w:type="spellEnd"/>
            <w:r w:rsidRPr="008C766E">
              <w:rPr>
                <w:rFonts w:ascii="Arial Narrow" w:hAnsi="Arial Narrow"/>
                <w:sz w:val="20"/>
                <w:szCs w:val="20"/>
              </w:rPr>
              <w:t xml:space="preserve"> E, Šarić-</w:t>
            </w:r>
            <w:proofErr w:type="spellStart"/>
            <w:r w:rsidRPr="008C766E">
              <w:rPr>
                <w:rFonts w:ascii="Arial Narrow" w:hAnsi="Arial Narrow"/>
                <w:sz w:val="20"/>
                <w:szCs w:val="20"/>
              </w:rPr>
              <w:t>Kundalić</w:t>
            </w:r>
            <w:proofErr w:type="spellEnd"/>
            <w:r w:rsidRPr="008C766E">
              <w:rPr>
                <w:rFonts w:ascii="Arial Narrow" w:hAnsi="Arial Narrow"/>
                <w:sz w:val="20"/>
                <w:szCs w:val="20"/>
              </w:rPr>
              <w:t xml:space="preserve"> B, Ibišević M, </w:t>
            </w:r>
            <w:proofErr w:type="spellStart"/>
            <w:r w:rsidRPr="008C766E">
              <w:rPr>
                <w:rFonts w:ascii="Arial Narrow" w:hAnsi="Arial Narrow"/>
                <w:sz w:val="20"/>
                <w:szCs w:val="20"/>
              </w:rPr>
              <w:t>Horozić</w:t>
            </w:r>
            <w:proofErr w:type="spellEnd"/>
            <w:r w:rsidRPr="008C766E">
              <w:rPr>
                <w:rFonts w:ascii="Arial Narrow" w:hAnsi="Arial Narrow"/>
                <w:sz w:val="20"/>
                <w:szCs w:val="20"/>
              </w:rPr>
              <w:t xml:space="preserve"> E, </w:t>
            </w:r>
            <w:proofErr w:type="spellStart"/>
            <w:r w:rsidRPr="008C766E">
              <w:rPr>
                <w:rFonts w:ascii="Arial Narrow" w:hAnsi="Arial Narrow"/>
                <w:sz w:val="20"/>
                <w:szCs w:val="20"/>
              </w:rPr>
              <w:t>Glamočlija</w:t>
            </w:r>
            <w:proofErr w:type="spellEnd"/>
            <w:r w:rsidRPr="008C766E">
              <w:rPr>
                <w:rFonts w:ascii="Arial Narrow" w:hAnsi="Arial Narrow"/>
                <w:sz w:val="20"/>
                <w:szCs w:val="20"/>
              </w:rPr>
              <w:t xml:space="preserve"> J, </w:t>
            </w:r>
            <w:proofErr w:type="spellStart"/>
            <w:r w:rsidRPr="008C766E">
              <w:rPr>
                <w:rFonts w:ascii="Arial Narrow" w:hAnsi="Arial Narrow"/>
                <w:sz w:val="20"/>
                <w:szCs w:val="20"/>
              </w:rPr>
              <w:t>Soković</w:t>
            </w:r>
            <w:proofErr w:type="spellEnd"/>
            <w:r w:rsidRPr="008C766E">
              <w:rPr>
                <w:rFonts w:ascii="Arial Narrow" w:hAnsi="Arial Narrow"/>
                <w:sz w:val="20"/>
                <w:szCs w:val="20"/>
              </w:rPr>
              <w:t xml:space="preserve"> M, Arsenijević J, Maksimović Z (2021). </w:t>
            </w:r>
            <w:r w:rsidRPr="008C766E">
              <w:rPr>
                <w:rFonts w:ascii="Arial Narrow" w:hAnsi="Arial Narrow" w:cs="NimbusSanL-Bold"/>
                <w:sz w:val="20"/>
                <w:szCs w:val="20"/>
              </w:rPr>
              <w:t xml:space="preserve">GC/MS analysis and antimicrobial activity of essential oils of </w:t>
            </w:r>
            <w:proofErr w:type="spellStart"/>
            <w:r w:rsidRPr="008C766E">
              <w:rPr>
                <w:rFonts w:ascii="Arial Narrow" w:hAnsi="Arial Narrow" w:cs="NimbusSanL-BoldItal"/>
                <w:sz w:val="20"/>
                <w:szCs w:val="20"/>
              </w:rPr>
              <w:t>Telekia</w:t>
            </w:r>
            <w:proofErr w:type="spellEnd"/>
            <w:r w:rsidRPr="008C766E">
              <w:rPr>
                <w:rFonts w:ascii="Arial Narrow" w:hAnsi="Arial Narrow" w:cs="NimbusSanL-BoldItal"/>
                <w:sz w:val="20"/>
                <w:szCs w:val="20"/>
              </w:rPr>
              <w:t xml:space="preserve"> speciosa </w:t>
            </w:r>
            <w:r w:rsidRPr="008C766E">
              <w:rPr>
                <w:rFonts w:ascii="Arial Narrow" w:hAnsi="Arial Narrow" w:cs="NimbusSanL-Bold"/>
                <w:sz w:val="20"/>
                <w:szCs w:val="20"/>
              </w:rPr>
              <w:t>(</w:t>
            </w:r>
            <w:proofErr w:type="spellStart"/>
            <w:r w:rsidRPr="008C766E">
              <w:rPr>
                <w:rFonts w:ascii="Arial Narrow" w:hAnsi="Arial Narrow" w:cs="NimbusSanL-Bold"/>
                <w:sz w:val="20"/>
                <w:szCs w:val="20"/>
              </w:rPr>
              <w:t>Schreb</w:t>
            </w:r>
            <w:proofErr w:type="spellEnd"/>
            <w:r w:rsidRPr="008C766E">
              <w:rPr>
                <w:rFonts w:ascii="Arial Narrow" w:hAnsi="Arial Narrow" w:cs="NimbusSanL-Bold"/>
                <w:sz w:val="20"/>
                <w:szCs w:val="20"/>
              </w:rPr>
              <w:t xml:space="preserve">.) </w:t>
            </w:r>
            <w:proofErr w:type="spellStart"/>
            <w:r w:rsidRPr="008C766E">
              <w:rPr>
                <w:rFonts w:ascii="Arial Narrow" w:hAnsi="Arial Narrow" w:cs="NimbusSanL-Bold"/>
                <w:sz w:val="20"/>
                <w:szCs w:val="20"/>
              </w:rPr>
              <w:t>Baumg</w:t>
            </w:r>
            <w:proofErr w:type="spellEnd"/>
            <w:r w:rsidRPr="008C766E">
              <w:rPr>
                <w:rFonts w:ascii="Arial Narrow" w:hAnsi="Arial Narrow" w:cs="NimbusSanL-Bold"/>
                <w:sz w:val="20"/>
                <w:szCs w:val="20"/>
              </w:rPr>
              <w:t>. Natural Medicinal Materials, 41: 43-48.</w:t>
            </w:r>
          </w:p>
          <w:p w14:paraId="4D052036" w14:textId="77777777" w:rsidR="00845CE3" w:rsidRPr="008C766E" w:rsidRDefault="00845CE3" w:rsidP="00845CE3">
            <w:pPr>
              <w:pStyle w:val="ListParagraph"/>
            </w:pPr>
          </w:p>
          <w:p w14:paraId="58B1A396" w14:textId="77777777" w:rsidR="00845CE3" w:rsidRPr="008C766E" w:rsidRDefault="00D210E2" w:rsidP="0069731C">
            <w:pPr>
              <w:pStyle w:val="Default"/>
              <w:numPr>
                <w:ilvl w:val="0"/>
                <w:numId w:val="27"/>
              </w:numPr>
              <w:jc w:val="both"/>
              <w:rPr>
                <w:rFonts w:ascii="Arial Narrow" w:hAnsi="Arial Narrow"/>
                <w:sz w:val="20"/>
                <w:szCs w:val="20"/>
              </w:rPr>
            </w:pPr>
            <w:proofErr w:type="spellStart"/>
            <w:r w:rsidRPr="008C766E">
              <w:rPr>
                <w:rFonts w:ascii="Arial Narrow" w:hAnsi="Arial Narrow"/>
                <w:sz w:val="20"/>
                <w:szCs w:val="20"/>
              </w:rPr>
              <w:t>Horozić</w:t>
            </w:r>
            <w:proofErr w:type="spellEnd"/>
            <w:r w:rsidRPr="008C766E">
              <w:rPr>
                <w:rFonts w:ascii="Arial Narrow" w:hAnsi="Arial Narrow"/>
                <w:sz w:val="20"/>
                <w:szCs w:val="20"/>
              </w:rPr>
              <w:t xml:space="preserve"> E, Ibišević M, Husejnagić D, Karić E, </w:t>
            </w:r>
            <w:proofErr w:type="spellStart"/>
            <w:r w:rsidRPr="008C766E">
              <w:rPr>
                <w:rFonts w:ascii="Arial Narrow" w:hAnsi="Arial Narrow"/>
                <w:sz w:val="20"/>
                <w:szCs w:val="20"/>
              </w:rPr>
              <w:t>Hasić</w:t>
            </w:r>
            <w:proofErr w:type="spellEnd"/>
            <w:r w:rsidRPr="008C766E">
              <w:rPr>
                <w:rFonts w:ascii="Arial Narrow" w:hAnsi="Arial Narrow"/>
                <w:sz w:val="20"/>
                <w:szCs w:val="20"/>
              </w:rPr>
              <w:t xml:space="preserve"> N, Hajdarević A</w:t>
            </w:r>
            <w:r w:rsidR="007D4B5D" w:rsidRPr="008C766E">
              <w:rPr>
                <w:rFonts w:ascii="Arial Narrow" w:hAnsi="Arial Narrow"/>
                <w:sz w:val="20"/>
                <w:szCs w:val="20"/>
              </w:rPr>
              <w:t xml:space="preserve"> (2021).  Spectral Analysis and </w:t>
            </w:r>
            <w:r w:rsidR="007D4B5D" w:rsidRPr="008C766E">
              <w:rPr>
                <w:rFonts w:ascii="Arial Narrow" w:hAnsi="Arial Narrow"/>
                <w:i/>
                <w:iCs/>
                <w:sz w:val="20"/>
                <w:szCs w:val="20"/>
              </w:rPr>
              <w:t xml:space="preserve">In vitro </w:t>
            </w:r>
            <w:r w:rsidR="007D4B5D" w:rsidRPr="008C766E">
              <w:rPr>
                <w:rFonts w:ascii="Arial Narrow" w:hAnsi="Arial Narrow"/>
                <w:sz w:val="20"/>
                <w:szCs w:val="20"/>
              </w:rPr>
              <w:t xml:space="preserve">Biological Activity of </w:t>
            </w:r>
            <w:proofErr w:type="gramStart"/>
            <w:r w:rsidR="007D4B5D" w:rsidRPr="008C766E">
              <w:rPr>
                <w:rFonts w:ascii="Arial Narrow" w:hAnsi="Arial Narrow"/>
                <w:sz w:val="20"/>
                <w:szCs w:val="20"/>
              </w:rPr>
              <w:t>Cu(</w:t>
            </w:r>
            <w:proofErr w:type="gramEnd"/>
            <w:r w:rsidR="007D4B5D" w:rsidRPr="008C766E">
              <w:rPr>
                <w:rFonts w:ascii="Arial Narrow" w:hAnsi="Arial Narrow"/>
                <w:sz w:val="20"/>
                <w:szCs w:val="20"/>
              </w:rPr>
              <w:t xml:space="preserve">II) Complex with Tridentate ONO Schiff Base Ligand.  The </w:t>
            </w:r>
            <w:r w:rsidR="007D4B5D" w:rsidRPr="008C766E">
              <w:rPr>
                <w:rFonts w:ascii="Arial Narrow" w:hAnsi="Arial Narrow"/>
                <w:iCs/>
                <w:sz w:val="20"/>
                <w:szCs w:val="20"/>
              </w:rPr>
              <w:t>Journal of Pure and Applied Chemistry Research</w:t>
            </w:r>
            <w:r w:rsidR="007D4B5D" w:rsidRPr="008C766E">
              <w:rPr>
                <w:rFonts w:ascii="Arial Narrow" w:hAnsi="Arial Narrow"/>
                <w:sz w:val="20"/>
                <w:szCs w:val="20"/>
              </w:rPr>
              <w:t>, 10 (2): 159-164.</w:t>
            </w:r>
          </w:p>
          <w:p w14:paraId="31DDA7E1" w14:textId="77777777" w:rsidR="00845CE3" w:rsidRPr="008C766E" w:rsidRDefault="00845CE3" w:rsidP="00845CE3">
            <w:pPr>
              <w:pStyle w:val="ListParagraph"/>
              <w:rPr>
                <w:rFonts w:eastAsia="Calibri"/>
                <w:lang w:val="bs-Latn-BA" w:eastAsia="hr-HR"/>
              </w:rPr>
            </w:pPr>
          </w:p>
          <w:p w14:paraId="1F7E3C48" w14:textId="77777777" w:rsidR="00845CE3" w:rsidRPr="008C766E" w:rsidRDefault="00D210E2" w:rsidP="0069731C">
            <w:pPr>
              <w:pStyle w:val="Default"/>
              <w:numPr>
                <w:ilvl w:val="0"/>
                <w:numId w:val="27"/>
              </w:numPr>
              <w:jc w:val="both"/>
              <w:rPr>
                <w:rFonts w:ascii="Arial Narrow" w:hAnsi="Arial Narrow"/>
                <w:sz w:val="20"/>
                <w:szCs w:val="20"/>
              </w:rPr>
            </w:pPr>
            <w:r w:rsidRPr="008C766E">
              <w:rPr>
                <w:rFonts w:ascii="Arial Narrow" w:eastAsia="Calibri" w:hAnsi="Arial Narrow"/>
                <w:sz w:val="20"/>
                <w:szCs w:val="20"/>
                <w:lang w:val="bs-Latn-BA" w:eastAsia="hr-HR"/>
              </w:rPr>
              <w:t xml:space="preserve">Ibišević M, Pilipović S, Nešić I, Kerleta V, Husejnagić D, Cilović Kozarević E, Horozić E, Karić E (2020). Antimicrobial activity of liposomal and non-liposomal vaginal suppositories with Origanum compactum essential oil. </w:t>
            </w:r>
            <w:r w:rsidRPr="008C766E">
              <w:rPr>
                <w:rFonts w:ascii="Arial Narrow" w:eastAsia="Calibri" w:hAnsi="Arial Narrow"/>
                <w:iCs/>
                <w:sz w:val="20"/>
                <w:szCs w:val="20"/>
                <w:lang w:val="bs-Latn-BA" w:eastAsia="hr-HR"/>
              </w:rPr>
              <w:t>Technologica Acta</w:t>
            </w:r>
            <w:r w:rsidRPr="008C766E">
              <w:rPr>
                <w:rFonts w:ascii="Arial Narrow" w:eastAsia="Calibri" w:hAnsi="Arial Narrow"/>
                <w:sz w:val="20"/>
                <w:szCs w:val="20"/>
                <w:lang w:val="bs-Latn-BA" w:eastAsia="hr-HR"/>
              </w:rPr>
              <w:t>, 13(2): 5-10.</w:t>
            </w:r>
          </w:p>
          <w:p w14:paraId="48DB4BF4" w14:textId="77777777" w:rsidR="00845CE3" w:rsidRPr="008C766E" w:rsidRDefault="00845CE3" w:rsidP="00845CE3">
            <w:pPr>
              <w:pStyle w:val="ListParagraph"/>
              <w:rPr>
                <w:rFonts w:eastAsia="ArialMT"/>
                <w:lang w:val="bs-Latn-BA"/>
              </w:rPr>
            </w:pPr>
          </w:p>
          <w:p w14:paraId="1FFDB984" w14:textId="77777777" w:rsidR="00845CE3" w:rsidRPr="008C766E" w:rsidRDefault="00D210E2" w:rsidP="0069731C">
            <w:pPr>
              <w:pStyle w:val="Default"/>
              <w:numPr>
                <w:ilvl w:val="0"/>
                <w:numId w:val="27"/>
              </w:numPr>
              <w:jc w:val="both"/>
              <w:rPr>
                <w:rFonts w:ascii="Arial Narrow" w:hAnsi="Arial Narrow"/>
                <w:sz w:val="20"/>
                <w:szCs w:val="20"/>
              </w:rPr>
            </w:pPr>
            <w:r w:rsidRPr="008C766E">
              <w:rPr>
                <w:rFonts w:ascii="Arial Narrow" w:eastAsia="ArialMT" w:hAnsi="Arial Narrow"/>
                <w:sz w:val="20"/>
                <w:szCs w:val="20"/>
                <w:lang w:val="bs-Latn-BA"/>
              </w:rPr>
              <w:t xml:space="preserve">Begić S, Horozić E, Alibašić H, Bjelić E, Seferović S, Cilović Kozarević E, Ibišević M, Zukić A, Karić E, Softić M (2020). </w:t>
            </w:r>
            <w:r w:rsidRPr="008C766E">
              <w:rPr>
                <w:rFonts w:ascii="Arial Narrow" w:hAnsi="Arial Narrow"/>
                <w:sz w:val="20"/>
                <w:szCs w:val="20"/>
                <w:lang w:val="bs-Latn-BA" w:eastAsia="hr-HR"/>
              </w:rPr>
              <w:t xml:space="preserve">Antioxidant capacity and total phenolic and flavonoid contents of methanolic extracts of </w:t>
            </w:r>
            <w:r w:rsidRPr="008C766E">
              <w:rPr>
                <w:rFonts w:ascii="Arial Narrow" w:hAnsi="Arial Narrow"/>
                <w:i/>
                <w:sz w:val="20"/>
                <w:szCs w:val="20"/>
                <w:lang w:val="bs-Latn-BA" w:eastAsia="hr-HR"/>
              </w:rPr>
              <w:t>Urtica dioica</w:t>
            </w:r>
            <w:r w:rsidRPr="008C766E">
              <w:rPr>
                <w:rFonts w:ascii="Arial Narrow" w:hAnsi="Arial Narrow"/>
                <w:sz w:val="20"/>
                <w:szCs w:val="20"/>
                <w:lang w:val="bs-Latn-BA" w:eastAsia="hr-HR"/>
              </w:rPr>
              <w:t xml:space="preserve"> L. by different extraction techniques. International Research Journal of Pure and Applied Chemistry, </w:t>
            </w:r>
            <w:r w:rsidRPr="008C766E">
              <w:rPr>
                <w:rFonts w:ascii="Arial Narrow" w:hAnsi="Arial Narrow"/>
                <w:iCs/>
                <w:sz w:val="20"/>
                <w:szCs w:val="20"/>
                <w:lang w:val="bs-Latn-BA" w:eastAsia="hr-HR"/>
              </w:rPr>
              <w:t>21(23): 207-214.</w:t>
            </w:r>
          </w:p>
          <w:p w14:paraId="63C2C9AE" w14:textId="77777777" w:rsidR="00845CE3" w:rsidRPr="008C766E" w:rsidRDefault="00845CE3" w:rsidP="00845CE3">
            <w:pPr>
              <w:pStyle w:val="ListParagraph"/>
              <w:rPr>
                <w:rFonts w:eastAsia="ArialMT"/>
                <w:lang w:val="bs-Latn-BA"/>
              </w:rPr>
            </w:pPr>
          </w:p>
          <w:p w14:paraId="42BFF20D" w14:textId="77777777" w:rsidR="00845CE3" w:rsidRPr="008C766E" w:rsidRDefault="00D210E2" w:rsidP="0069731C">
            <w:pPr>
              <w:pStyle w:val="Default"/>
              <w:numPr>
                <w:ilvl w:val="0"/>
                <w:numId w:val="27"/>
              </w:numPr>
              <w:jc w:val="both"/>
              <w:rPr>
                <w:rFonts w:ascii="Arial Narrow" w:hAnsi="Arial Narrow"/>
                <w:sz w:val="20"/>
                <w:szCs w:val="20"/>
              </w:rPr>
            </w:pPr>
            <w:r w:rsidRPr="008C766E">
              <w:rPr>
                <w:rFonts w:ascii="Arial Narrow" w:eastAsia="ArialMT" w:hAnsi="Arial Narrow"/>
                <w:sz w:val="20"/>
                <w:szCs w:val="20"/>
                <w:lang w:val="bs-Latn-BA"/>
              </w:rPr>
              <w:t xml:space="preserve">Horozić E, Šljivić Husejnović M, Bajrić A, Ibišević M, Karić E, Džambić A, Husejnagić D, Nurković E (2020). </w:t>
            </w:r>
            <w:r w:rsidRPr="008C766E">
              <w:rPr>
                <w:rFonts w:ascii="Arial Narrow" w:eastAsia="Calibri" w:hAnsi="Arial Narrow"/>
                <w:sz w:val="20"/>
                <w:szCs w:val="20"/>
                <w:lang w:val="bs-Latn-BA" w:eastAsia="hr-HR"/>
              </w:rPr>
              <w:t xml:space="preserve">BSA binding affinity, free radical scavenging capacity and antibacterial activity of new Silver(I) complexes with Schiff base ligands.  </w:t>
            </w:r>
            <w:r w:rsidRPr="008C766E">
              <w:rPr>
                <w:rFonts w:ascii="Arial Narrow" w:eastAsia="Calibri" w:hAnsi="Arial Narrow"/>
                <w:iCs/>
                <w:sz w:val="20"/>
                <w:szCs w:val="20"/>
                <w:lang w:val="bs-Latn-BA" w:eastAsia="hr-HR"/>
              </w:rPr>
              <w:t xml:space="preserve">International Journal of Basic and Applied Sciences, 9(1): 12-16. </w:t>
            </w:r>
          </w:p>
          <w:p w14:paraId="76C7E54E" w14:textId="77777777" w:rsidR="008C766E" w:rsidRDefault="008C766E" w:rsidP="008C766E">
            <w:pPr>
              <w:pStyle w:val="ListParagraph"/>
            </w:pPr>
          </w:p>
          <w:p w14:paraId="7388DD44" w14:textId="77777777" w:rsidR="008C766E" w:rsidRPr="008C766E" w:rsidRDefault="008C766E" w:rsidP="008C766E">
            <w:pPr>
              <w:pStyle w:val="Default"/>
              <w:numPr>
                <w:ilvl w:val="0"/>
                <w:numId w:val="27"/>
              </w:numPr>
              <w:jc w:val="both"/>
              <w:rPr>
                <w:rFonts w:ascii="Arial Narrow" w:hAnsi="Arial Narrow"/>
                <w:sz w:val="20"/>
                <w:szCs w:val="20"/>
              </w:rPr>
            </w:pPr>
            <w:r w:rsidRPr="008C766E">
              <w:rPr>
                <w:rFonts w:ascii="Arial Narrow" w:hAnsi="Arial Narrow"/>
                <w:sz w:val="20"/>
                <w:szCs w:val="20"/>
              </w:rPr>
              <w:t xml:space="preserve">Amra Čolić, Sejad Mačkić, Nihada Ahmetović, Boris Antunović, Aida </w:t>
            </w:r>
            <w:proofErr w:type="spellStart"/>
            <w:r w:rsidRPr="008C766E">
              <w:rPr>
                <w:rFonts w:ascii="Arial Narrow" w:hAnsi="Arial Narrow"/>
                <w:sz w:val="20"/>
                <w:szCs w:val="20"/>
              </w:rPr>
              <w:t>Šukalić</w:t>
            </w:r>
            <w:proofErr w:type="spellEnd"/>
            <w:r w:rsidRPr="008C766E">
              <w:rPr>
                <w:rFonts w:ascii="Arial Narrow" w:hAnsi="Arial Narrow"/>
                <w:sz w:val="20"/>
                <w:szCs w:val="20"/>
              </w:rPr>
              <w:t xml:space="preserve">, Edisa Brkić, Mehmed Hero, Azra Hodžić, Enida Karić. Human Health Risk Assessment of Cadmium from Cattle Meat and Offal in Central Bosnia Canton. </w:t>
            </w:r>
            <w:proofErr w:type="spellStart"/>
            <w:r w:rsidRPr="008C766E">
              <w:rPr>
                <w:rFonts w:ascii="Arial Narrow" w:hAnsi="Arial Narrow"/>
                <w:sz w:val="20"/>
                <w:szCs w:val="20"/>
              </w:rPr>
              <w:t>Agriculturae</w:t>
            </w:r>
            <w:proofErr w:type="spellEnd"/>
            <w:r w:rsidRPr="008C766E">
              <w:rPr>
                <w:rFonts w:ascii="Arial Narrow" w:hAnsi="Arial Narrow"/>
                <w:sz w:val="20"/>
                <w:szCs w:val="20"/>
              </w:rPr>
              <w:t xml:space="preserve"> Conspectus </w:t>
            </w:r>
            <w:proofErr w:type="spellStart"/>
            <w:r w:rsidRPr="008C766E">
              <w:rPr>
                <w:rFonts w:ascii="Arial Narrow" w:hAnsi="Arial Narrow"/>
                <w:sz w:val="20"/>
                <w:szCs w:val="20"/>
              </w:rPr>
              <w:t>Scientificus</w:t>
            </w:r>
            <w:proofErr w:type="spellEnd"/>
            <w:r w:rsidRPr="008C766E">
              <w:rPr>
                <w:rFonts w:ascii="Arial Narrow" w:hAnsi="Arial Narrow"/>
                <w:sz w:val="20"/>
                <w:szCs w:val="20"/>
              </w:rPr>
              <w:t>, 82(3): 315-320, 2017. Original scientific paper</w:t>
            </w:r>
          </w:p>
          <w:p w14:paraId="649D7EB3" w14:textId="77777777" w:rsidR="008C766E" w:rsidRPr="008C766E" w:rsidRDefault="008C766E" w:rsidP="008C766E">
            <w:pPr>
              <w:pStyle w:val="Default"/>
              <w:numPr>
                <w:ilvl w:val="0"/>
                <w:numId w:val="27"/>
              </w:numPr>
              <w:jc w:val="both"/>
              <w:rPr>
                <w:rFonts w:ascii="Arial Narrow" w:hAnsi="Arial Narrow"/>
                <w:sz w:val="20"/>
                <w:szCs w:val="20"/>
              </w:rPr>
            </w:pPr>
            <w:r w:rsidRPr="008C766E">
              <w:rPr>
                <w:rFonts w:ascii="Arial Narrow" w:hAnsi="Arial Narrow"/>
                <w:sz w:val="20"/>
                <w:szCs w:val="20"/>
              </w:rPr>
              <w:t>Sejad Mačkić, Nihada Ahmetović, Boris Antunović, Maja Miškulin, Enida Karić. Study of the effects of zearalenone on ovarian weight of rats. Journal of Hygienic Engineering and Design, 21: 29-33, 2017. Original scientific paper</w:t>
            </w:r>
          </w:p>
          <w:p w14:paraId="091282C1" w14:textId="77777777" w:rsidR="008C766E" w:rsidRPr="008C766E" w:rsidRDefault="008C766E" w:rsidP="008C766E">
            <w:pPr>
              <w:pStyle w:val="Default"/>
              <w:numPr>
                <w:ilvl w:val="0"/>
                <w:numId w:val="27"/>
              </w:numPr>
              <w:jc w:val="both"/>
              <w:rPr>
                <w:rFonts w:ascii="Arial Narrow" w:hAnsi="Arial Narrow"/>
                <w:sz w:val="20"/>
                <w:szCs w:val="20"/>
              </w:rPr>
            </w:pPr>
            <w:proofErr w:type="spellStart"/>
            <w:r w:rsidRPr="008C766E">
              <w:rPr>
                <w:rFonts w:ascii="Arial Narrow" w:hAnsi="Arial Narrow"/>
                <w:sz w:val="20"/>
                <w:szCs w:val="20"/>
              </w:rPr>
              <w:t>Husejin</w:t>
            </w:r>
            <w:proofErr w:type="spellEnd"/>
            <w:r w:rsidRPr="008C766E">
              <w:rPr>
                <w:rFonts w:ascii="Arial Narrow" w:hAnsi="Arial Narrow"/>
                <w:sz w:val="20"/>
                <w:szCs w:val="20"/>
              </w:rPr>
              <w:t xml:space="preserve"> Keran, Nihada Ahmetović, Emir </w:t>
            </w:r>
            <w:proofErr w:type="spellStart"/>
            <w:r w:rsidRPr="008C766E">
              <w:rPr>
                <w:rFonts w:ascii="Arial Narrow" w:hAnsi="Arial Narrow"/>
                <w:sz w:val="20"/>
                <w:szCs w:val="20"/>
              </w:rPr>
              <w:t>Imširović</w:t>
            </w:r>
            <w:proofErr w:type="spellEnd"/>
            <w:r w:rsidRPr="008C766E">
              <w:rPr>
                <w:rFonts w:ascii="Arial Narrow" w:hAnsi="Arial Narrow"/>
                <w:sz w:val="20"/>
                <w:szCs w:val="20"/>
              </w:rPr>
              <w:t>, Enida Karić, Mehmed Hero. Dietary exposure residues of pesticides from citrus fruits and risk assessment. International Journal of Advances in Agricultural Science and Technology, 4(11): 34-39, 2017. Original scientific paper</w:t>
            </w:r>
          </w:p>
          <w:p w14:paraId="262EE4E8" w14:textId="77777777" w:rsidR="008C766E" w:rsidRPr="008C766E" w:rsidRDefault="008C766E" w:rsidP="008C766E">
            <w:pPr>
              <w:pStyle w:val="Default"/>
              <w:numPr>
                <w:ilvl w:val="0"/>
                <w:numId w:val="27"/>
              </w:numPr>
              <w:jc w:val="both"/>
              <w:rPr>
                <w:rFonts w:ascii="Arial Narrow" w:hAnsi="Arial Narrow"/>
                <w:sz w:val="20"/>
                <w:szCs w:val="20"/>
              </w:rPr>
            </w:pPr>
            <w:r w:rsidRPr="008C766E">
              <w:rPr>
                <w:rFonts w:ascii="Arial Narrow" w:hAnsi="Arial Narrow"/>
                <w:sz w:val="20"/>
                <w:szCs w:val="20"/>
              </w:rPr>
              <w:lastRenderedPageBreak/>
              <w:t xml:space="preserve">Nihada Ahmetović, Amir </w:t>
            </w:r>
            <w:proofErr w:type="spellStart"/>
            <w:r w:rsidRPr="008C766E">
              <w:rPr>
                <w:rFonts w:ascii="Arial Narrow" w:hAnsi="Arial Narrow"/>
                <w:sz w:val="20"/>
                <w:szCs w:val="20"/>
              </w:rPr>
              <w:t>Avdagić</w:t>
            </w:r>
            <w:proofErr w:type="spellEnd"/>
            <w:r w:rsidRPr="008C766E">
              <w:rPr>
                <w:rFonts w:ascii="Arial Narrow" w:hAnsi="Arial Narrow"/>
                <w:sz w:val="20"/>
                <w:szCs w:val="20"/>
              </w:rPr>
              <w:t xml:space="preserve">, Sejad </w:t>
            </w:r>
            <w:proofErr w:type="spellStart"/>
            <w:r w:rsidRPr="008C766E">
              <w:rPr>
                <w:rFonts w:ascii="Arial Narrow" w:hAnsi="Arial Narrow"/>
                <w:sz w:val="20"/>
                <w:szCs w:val="20"/>
              </w:rPr>
              <w:t>Mačlić</w:t>
            </w:r>
            <w:proofErr w:type="spellEnd"/>
            <w:r w:rsidRPr="008C766E">
              <w:rPr>
                <w:rFonts w:ascii="Arial Narrow" w:hAnsi="Arial Narrow"/>
                <w:sz w:val="20"/>
                <w:szCs w:val="20"/>
              </w:rPr>
              <w:t xml:space="preserve">, Enida Karić, Azra Bačić, Jasminka </w:t>
            </w:r>
            <w:proofErr w:type="spellStart"/>
            <w:r w:rsidRPr="008C766E">
              <w:rPr>
                <w:rFonts w:ascii="Arial Narrow" w:hAnsi="Arial Narrow"/>
                <w:sz w:val="20"/>
                <w:szCs w:val="20"/>
              </w:rPr>
              <w:t>Asotić</w:t>
            </w:r>
            <w:proofErr w:type="spellEnd"/>
            <w:r w:rsidRPr="008C766E">
              <w:rPr>
                <w:rFonts w:ascii="Arial Narrow" w:hAnsi="Arial Narrow"/>
                <w:sz w:val="20"/>
                <w:szCs w:val="20"/>
              </w:rPr>
              <w:t>. Blood Sample Collection and Doping Detection of Human Growth Hormone in Bosnia and Herzegovina. Vox Scientiae PHARM-HEALTH, 5(1): 3-8, 2017. Original scientific paper</w:t>
            </w:r>
          </w:p>
          <w:p w14:paraId="701053FF" w14:textId="77777777" w:rsidR="008C766E" w:rsidRPr="008C766E" w:rsidRDefault="008C766E" w:rsidP="008C766E">
            <w:pPr>
              <w:pStyle w:val="Default"/>
              <w:numPr>
                <w:ilvl w:val="0"/>
                <w:numId w:val="27"/>
              </w:numPr>
              <w:jc w:val="both"/>
              <w:rPr>
                <w:rFonts w:ascii="Arial Narrow" w:hAnsi="Arial Narrow"/>
                <w:sz w:val="20"/>
                <w:szCs w:val="20"/>
              </w:rPr>
            </w:pPr>
            <w:r w:rsidRPr="008C766E">
              <w:rPr>
                <w:rFonts w:ascii="Arial Narrow" w:hAnsi="Arial Narrow"/>
                <w:sz w:val="20"/>
                <w:szCs w:val="20"/>
              </w:rPr>
              <w:t xml:space="preserve">Nihada Ahmetovic, </w:t>
            </w:r>
            <w:proofErr w:type="spellStart"/>
            <w:r w:rsidRPr="008C766E">
              <w:rPr>
                <w:rFonts w:ascii="Arial Narrow" w:hAnsi="Arial Narrow"/>
                <w:sz w:val="20"/>
                <w:szCs w:val="20"/>
              </w:rPr>
              <w:t>Husejin</w:t>
            </w:r>
            <w:proofErr w:type="spellEnd"/>
            <w:r w:rsidRPr="008C766E">
              <w:rPr>
                <w:rFonts w:ascii="Arial Narrow" w:hAnsi="Arial Narrow"/>
                <w:sz w:val="20"/>
                <w:szCs w:val="20"/>
              </w:rPr>
              <w:t xml:space="preserve"> Keran, Mirela </w:t>
            </w:r>
            <w:proofErr w:type="spellStart"/>
            <w:r w:rsidRPr="008C766E">
              <w:rPr>
                <w:rFonts w:ascii="Arial Narrow" w:hAnsi="Arial Narrow"/>
                <w:sz w:val="20"/>
                <w:szCs w:val="20"/>
              </w:rPr>
              <w:t>Djakovic</w:t>
            </w:r>
            <w:proofErr w:type="spellEnd"/>
            <w:r w:rsidRPr="008C766E">
              <w:rPr>
                <w:rFonts w:ascii="Arial Narrow" w:hAnsi="Arial Narrow"/>
                <w:sz w:val="20"/>
                <w:szCs w:val="20"/>
              </w:rPr>
              <w:t xml:space="preserve">, Enida Karic, Sanja Brekalo-Lazarevic, Vildana Hadzic, Emir Imsirovic. Risk </w:t>
            </w:r>
            <w:proofErr w:type="spellStart"/>
            <w:r w:rsidRPr="008C766E">
              <w:rPr>
                <w:rFonts w:ascii="Arial Narrow" w:hAnsi="Arial Narrow"/>
                <w:sz w:val="20"/>
                <w:szCs w:val="20"/>
              </w:rPr>
              <w:t>assesment</w:t>
            </w:r>
            <w:proofErr w:type="spellEnd"/>
            <w:r w:rsidRPr="008C766E">
              <w:rPr>
                <w:rFonts w:ascii="Arial Narrow" w:hAnsi="Arial Narrow"/>
                <w:sz w:val="20"/>
                <w:szCs w:val="20"/>
              </w:rPr>
              <w:t xml:space="preserve"> of nitrite intake to health. International Journal of Advances in Agricultural Science and Technology, 4(10): 112-119, 2017. Original scientific paper</w:t>
            </w:r>
          </w:p>
          <w:p w14:paraId="3D7354EC" w14:textId="77777777" w:rsidR="008C766E" w:rsidRPr="008C766E" w:rsidRDefault="008C766E" w:rsidP="008C766E">
            <w:pPr>
              <w:pStyle w:val="Default"/>
              <w:numPr>
                <w:ilvl w:val="0"/>
                <w:numId w:val="27"/>
              </w:numPr>
              <w:jc w:val="both"/>
              <w:rPr>
                <w:rFonts w:ascii="Arial Narrow" w:hAnsi="Arial Narrow"/>
                <w:sz w:val="20"/>
                <w:szCs w:val="20"/>
              </w:rPr>
            </w:pPr>
            <w:r w:rsidRPr="008C766E">
              <w:rPr>
                <w:rFonts w:ascii="Arial Narrow" w:hAnsi="Arial Narrow"/>
                <w:sz w:val="20"/>
                <w:szCs w:val="20"/>
              </w:rPr>
              <w:t xml:space="preserve">Mehmed Hero, Sejad Mačkić, Nihada Ahmetović, Amra Čolić, Aida </w:t>
            </w:r>
            <w:proofErr w:type="spellStart"/>
            <w:r w:rsidRPr="008C766E">
              <w:rPr>
                <w:rFonts w:ascii="Arial Narrow" w:hAnsi="Arial Narrow"/>
                <w:sz w:val="20"/>
                <w:szCs w:val="20"/>
              </w:rPr>
              <w:t>Šukalić</w:t>
            </w:r>
            <w:proofErr w:type="spellEnd"/>
            <w:r w:rsidRPr="008C766E">
              <w:rPr>
                <w:rFonts w:ascii="Arial Narrow" w:hAnsi="Arial Narrow"/>
                <w:sz w:val="20"/>
                <w:szCs w:val="20"/>
              </w:rPr>
              <w:t xml:space="preserve">, Azra Hodžić, Edisa Brkić, Enida Karić. Dietary risk assessment of pesticide residues </w:t>
            </w:r>
            <w:proofErr w:type="gramStart"/>
            <w:r w:rsidRPr="008C766E">
              <w:rPr>
                <w:rFonts w:ascii="Arial Narrow" w:hAnsi="Arial Narrow"/>
                <w:sz w:val="20"/>
                <w:szCs w:val="20"/>
              </w:rPr>
              <w:t>in  2017</w:t>
            </w:r>
            <w:proofErr w:type="gramEnd"/>
            <w:r w:rsidRPr="008C766E">
              <w:rPr>
                <w:rFonts w:ascii="Arial Narrow" w:hAnsi="Arial Narrow"/>
                <w:sz w:val="20"/>
                <w:szCs w:val="20"/>
              </w:rPr>
              <w:t>,bananas. Journal of Hygienic Engineering and Design, 22: 61-65, 2018. Original scientific paper</w:t>
            </w:r>
          </w:p>
          <w:p w14:paraId="0C8DC22C" w14:textId="77777777" w:rsidR="008C766E" w:rsidRPr="008C766E" w:rsidRDefault="008C766E" w:rsidP="008C766E">
            <w:pPr>
              <w:pStyle w:val="Default"/>
              <w:numPr>
                <w:ilvl w:val="0"/>
                <w:numId w:val="27"/>
              </w:numPr>
              <w:jc w:val="both"/>
              <w:rPr>
                <w:rFonts w:ascii="Arial Narrow" w:hAnsi="Arial Narrow"/>
                <w:sz w:val="20"/>
                <w:szCs w:val="20"/>
              </w:rPr>
            </w:pPr>
            <w:r w:rsidRPr="008C766E">
              <w:rPr>
                <w:rFonts w:ascii="Arial Narrow" w:hAnsi="Arial Narrow"/>
                <w:sz w:val="20"/>
                <w:szCs w:val="20"/>
              </w:rPr>
              <w:t xml:space="preserve">Nihada Ahmetović, Azra Hodžić, Sejad Mačkić, Amra Čolić, Enida Karić, Amila </w:t>
            </w:r>
            <w:proofErr w:type="spellStart"/>
            <w:r w:rsidRPr="008C766E">
              <w:rPr>
                <w:rFonts w:ascii="Arial Narrow" w:hAnsi="Arial Narrow"/>
                <w:sz w:val="20"/>
                <w:szCs w:val="20"/>
              </w:rPr>
              <w:t>Hodžic</w:t>
            </w:r>
            <w:proofErr w:type="spellEnd"/>
            <w:r w:rsidRPr="008C766E">
              <w:rPr>
                <w:rFonts w:ascii="Arial Narrow" w:hAnsi="Arial Narrow"/>
                <w:sz w:val="20"/>
                <w:szCs w:val="20"/>
              </w:rPr>
              <w:t>. Beta-glucan in diet of students in Sarajevo Canton. Journal of Hygienic Engineering and Design, 25: 39-43, 2018. Original scientific paper</w:t>
            </w:r>
          </w:p>
          <w:p w14:paraId="100BEFC1" w14:textId="77777777" w:rsidR="008C766E" w:rsidRPr="008C766E" w:rsidRDefault="008C766E" w:rsidP="008C766E">
            <w:pPr>
              <w:pStyle w:val="Default"/>
              <w:numPr>
                <w:ilvl w:val="0"/>
                <w:numId w:val="27"/>
              </w:numPr>
              <w:jc w:val="both"/>
              <w:rPr>
                <w:rFonts w:ascii="Arial Narrow" w:hAnsi="Arial Narrow"/>
                <w:sz w:val="20"/>
                <w:szCs w:val="20"/>
              </w:rPr>
            </w:pPr>
            <w:r w:rsidRPr="008C766E">
              <w:rPr>
                <w:rFonts w:ascii="Arial Narrow" w:hAnsi="Arial Narrow"/>
                <w:sz w:val="20"/>
                <w:szCs w:val="20"/>
              </w:rPr>
              <w:t xml:space="preserve">Merima Imamović, Nihada Ahmetović, Enida Karić. Application of Dendrimers in the Treatment of Malignant Diseases: A Literature Review. </w:t>
            </w:r>
            <w:proofErr w:type="spellStart"/>
            <w:r w:rsidRPr="008C766E">
              <w:rPr>
                <w:rFonts w:ascii="Arial Narrow" w:hAnsi="Arial Narrow"/>
                <w:sz w:val="20"/>
                <w:szCs w:val="20"/>
              </w:rPr>
              <w:t>VoxScientiae</w:t>
            </w:r>
            <w:proofErr w:type="spellEnd"/>
            <w:r w:rsidRPr="008C766E">
              <w:rPr>
                <w:rFonts w:ascii="Arial Narrow" w:hAnsi="Arial Narrow"/>
                <w:sz w:val="20"/>
                <w:szCs w:val="20"/>
              </w:rPr>
              <w:t xml:space="preserve"> PHARM-HEALTH, 9(1): 22-29, 2021. </w:t>
            </w:r>
          </w:p>
          <w:p w14:paraId="55FA1A18" w14:textId="3D5ABDCF" w:rsidR="008C766E" w:rsidRDefault="008C766E" w:rsidP="008C766E">
            <w:pPr>
              <w:pStyle w:val="Default"/>
              <w:numPr>
                <w:ilvl w:val="0"/>
                <w:numId w:val="27"/>
              </w:numPr>
              <w:jc w:val="both"/>
              <w:rPr>
                <w:rFonts w:ascii="Arial Narrow" w:hAnsi="Arial Narrow"/>
                <w:sz w:val="20"/>
                <w:szCs w:val="20"/>
              </w:rPr>
            </w:pPr>
            <w:r w:rsidRPr="008C766E">
              <w:rPr>
                <w:rFonts w:ascii="Arial Narrow" w:hAnsi="Arial Narrow"/>
                <w:sz w:val="20"/>
                <w:szCs w:val="20"/>
              </w:rPr>
              <w:t xml:space="preserve">Merima Imamović, Emir </w:t>
            </w:r>
            <w:proofErr w:type="spellStart"/>
            <w:r w:rsidRPr="008C766E">
              <w:rPr>
                <w:rFonts w:ascii="Arial Narrow" w:hAnsi="Arial Narrow"/>
                <w:sz w:val="20"/>
                <w:szCs w:val="20"/>
              </w:rPr>
              <w:t>Horozić</w:t>
            </w:r>
            <w:proofErr w:type="spellEnd"/>
            <w:r w:rsidRPr="008C766E">
              <w:rPr>
                <w:rFonts w:ascii="Arial Narrow" w:hAnsi="Arial Narrow"/>
                <w:sz w:val="20"/>
                <w:szCs w:val="20"/>
              </w:rPr>
              <w:t xml:space="preserve">, Enida Karić, Darja Husejnagić, Nihada Ahmetović, Vedad </w:t>
            </w:r>
            <w:proofErr w:type="spellStart"/>
            <w:r w:rsidRPr="008C766E">
              <w:rPr>
                <w:rFonts w:ascii="Arial Narrow" w:hAnsi="Arial Narrow"/>
                <w:sz w:val="20"/>
                <w:szCs w:val="20"/>
              </w:rPr>
              <w:t>Salković</w:t>
            </w:r>
            <w:proofErr w:type="spellEnd"/>
            <w:r w:rsidRPr="008C766E">
              <w:rPr>
                <w:rFonts w:ascii="Arial Narrow" w:hAnsi="Arial Narrow"/>
                <w:sz w:val="20"/>
                <w:szCs w:val="20"/>
              </w:rPr>
              <w:t xml:space="preserve">. In Vitro Antibacterial and Antioxidant Activity of Pepper Extracts in Methanol. </w:t>
            </w:r>
            <w:proofErr w:type="spellStart"/>
            <w:r w:rsidRPr="008C766E">
              <w:rPr>
                <w:rFonts w:ascii="Arial Narrow" w:hAnsi="Arial Narrow"/>
                <w:sz w:val="20"/>
                <w:szCs w:val="20"/>
              </w:rPr>
              <w:t>VoxScientiae</w:t>
            </w:r>
            <w:proofErr w:type="spellEnd"/>
            <w:r w:rsidRPr="008C766E">
              <w:rPr>
                <w:rFonts w:ascii="Arial Narrow" w:hAnsi="Arial Narrow"/>
                <w:sz w:val="20"/>
                <w:szCs w:val="20"/>
              </w:rPr>
              <w:t xml:space="preserve"> PHARM-HEALTH, 9(1): 45-49, 2021. </w:t>
            </w:r>
          </w:p>
          <w:p w14:paraId="280E0E42" w14:textId="77777777" w:rsidR="008C766E" w:rsidRPr="008C766E" w:rsidRDefault="008C766E" w:rsidP="008C766E">
            <w:pPr>
              <w:pStyle w:val="Default"/>
              <w:ind w:left="720"/>
              <w:jc w:val="both"/>
              <w:rPr>
                <w:rFonts w:ascii="Arial Narrow" w:hAnsi="Arial Narrow"/>
                <w:sz w:val="20"/>
                <w:szCs w:val="20"/>
              </w:rPr>
            </w:pPr>
          </w:p>
          <w:p w14:paraId="21EDC50C" w14:textId="51F57A65" w:rsidR="008C766E" w:rsidRPr="008C766E" w:rsidRDefault="008C766E" w:rsidP="008C766E">
            <w:pPr>
              <w:ind w:left="750" w:hanging="390"/>
              <w:rPr>
                <w:rFonts w:eastAsiaTheme="minorHAnsi"/>
                <w:lang w:val="bs-Latn-BA"/>
              </w:rPr>
            </w:pPr>
            <w:r>
              <w:rPr>
                <w:rFonts w:eastAsiaTheme="minorHAnsi"/>
                <w:lang w:val="bs-Latn-BA"/>
              </w:rPr>
              <w:t xml:space="preserve">20. </w:t>
            </w:r>
            <w:r w:rsidRPr="008C766E">
              <w:rPr>
                <w:rFonts w:eastAsiaTheme="minorHAnsi"/>
                <w:lang w:val="bs-Latn-BA"/>
              </w:rPr>
              <w:t xml:space="preserve">Hodžić Azra, Mačkić Sejad, Ahmetović Nihada, Čolić Amra, Brkić Edisa, Karić Enida. Dodaci ishrani na tržištu BiH s posebnim osvrtom na probiotike. 1. Simpozij sanitarnog inženjerstva s međunarodnim učešćem, Sarajevo, 22-23.04.2017. Knjiga sažetaka, 16. </w:t>
            </w:r>
          </w:p>
          <w:p w14:paraId="39AD2B83" w14:textId="15341E95" w:rsidR="008C766E" w:rsidRPr="008C766E" w:rsidRDefault="008C766E" w:rsidP="008C766E">
            <w:pPr>
              <w:ind w:left="750" w:hanging="390"/>
              <w:rPr>
                <w:rFonts w:eastAsiaTheme="minorHAnsi"/>
                <w:lang w:val="bs-Latn-BA"/>
              </w:rPr>
            </w:pPr>
            <w:r>
              <w:rPr>
                <w:rFonts w:eastAsiaTheme="minorHAnsi"/>
                <w:lang w:val="bs-Latn-BA"/>
              </w:rPr>
              <w:t xml:space="preserve">21. </w:t>
            </w:r>
            <w:r w:rsidRPr="008C766E">
              <w:rPr>
                <w:rFonts w:eastAsiaTheme="minorHAnsi"/>
                <w:lang w:val="bs-Latn-BA"/>
              </w:rPr>
              <w:t>Čolić Amra, Mačkić Sejad, Ahmetović Nihada, Antunović Boris, Šukalić Aida, Brkić Edisa, Hero Mehmed, Hodžić Azra, Karić Enida. The Presence of Cadmium in Cattle Meat and Offal on the Area of Central Bosnia Canton with the Risk Assessment on Human Health. 3rd International Scientific Conference „Sustainability challenges in Agroecosystems“ 19th-21st June, 2017. Osijek, Croatia. Book of abstracts, 72</w:t>
            </w:r>
          </w:p>
          <w:p w14:paraId="436B0560" w14:textId="5A6353D1" w:rsidR="008C766E" w:rsidRPr="008C766E" w:rsidRDefault="008C766E" w:rsidP="008C766E">
            <w:pPr>
              <w:ind w:left="750" w:hanging="390"/>
              <w:rPr>
                <w:rFonts w:eastAsiaTheme="minorHAnsi"/>
                <w:lang w:val="bs-Latn-BA"/>
              </w:rPr>
            </w:pPr>
            <w:r>
              <w:rPr>
                <w:rFonts w:eastAsiaTheme="minorHAnsi"/>
                <w:lang w:val="bs-Latn-BA"/>
              </w:rPr>
              <w:t>22</w:t>
            </w:r>
            <w:r w:rsidRPr="008C766E">
              <w:rPr>
                <w:rFonts w:eastAsiaTheme="minorHAnsi"/>
                <w:lang w:val="bs-Latn-BA"/>
              </w:rPr>
              <w:t>.</w:t>
            </w:r>
            <w:r>
              <w:rPr>
                <w:rFonts w:eastAsiaTheme="minorHAnsi"/>
                <w:lang w:val="bs-Latn-BA"/>
              </w:rPr>
              <w:t xml:space="preserve"> </w:t>
            </w:r>
            <w:r w:rsidRPr="008C766E">
              <w:rPr>
                <w:rFonts w:eastAsiaTheme="minorHAnsi"/>
                <w:lang w:val="bs-Latn-BA"/>
              </w:rPr>
              <w:t>Mehmed Hero, Sejad Mačkić, Nihada Ahmetović, Amra Čolić, Aida Šukalić, Azra Hodžić, Edisa Brkić, Enida Karić. Dietary risk assessment of pesticide residues in bananas. Congress on Food Quality and Safety, Health and Nutrition - NUTRICON 2017. 5-7 October, 2017, Skopje, Macedonia. Book of abstracts, 97-98</w:t>
            </w:r>
          </w:p>
          <w:p w14:paraId="7BBA03F8" w14:textId="1E3F7DE6" w:rsidR="008C766E" w:rsidRPr="008C766E" w:rsidRDefault="008C766E" w:rsidP="008C766E">
            <w:pPr>
              <w:ind w:left="750" w:hanging="390"/>
              <w:rPr>
                <w:rFonts w:eastAsiaTheme="minorHAnsi"/>
                <w:lang w:val="bs-Latn-BA"/>
              </w:rPr>
            </w:pPr>
            <w:r>
              <w:rPr>
                <w:rFonts w:eastAsiaTheme="minorHAnsi"/>
                <w:lang w:val="bs-Latn-BA"/>
              </w:rPr>
              <w:t>23</w:t>
            </w:r>
            <w:r w:rsidRPr="008C766E">
              <w:rPr>
                <w:rFonts w:eastAsiaTheme="minorHAnsi"/>
                <w:lang w:val="bs-Latn-BA"/>
              </w:rPr>
              <w:t>.</w:t>
            </w:r>
            <w:r>
              <w:rPr>
                <w:rFonts w:eastAsiaTheme="minorHAnsi"/>
                <w:lang w:val="bs-Latn-BA"/>
              </w:rPr>
              <w:t xml:space="preserve"> </w:t>
            </w:r>
            <w:r w:rsidRPr="008C766E">
              <w:rPr>
                <w:rFonts w:eastAsiaTheme="minorHAnsi"/>
                <w:lang w:val="bs-Latn-BA"/>
              </w:rPr>
              <w:t>Sejad Mačkić, Nihada Ahmetović, Boris Antunović, Maja Miškulin, Enida Karić. Study of the effects of zearalenone on ovarian weight of rats. Congress on Food Quality and Safety, Health and Nutrition - NUTRICON 2017. 5-7 October, 2017, Skopje, Macedonia. Book of abstracts, 92-93</w:t>
            </w:r>
          </w:p>
          <w:p w14:paraId="2A3747F7" w14:textId="15130FBD" w:rsidR="008C766E" w:rsidRPr="008C766E" w:rsidRDefault="008C766E" w:rsidP="008C766E">
            <w:pPr>
              <w:ind w:left="750" w:hanging="390"/>
              <w:rPr>
                <w:rFonts w:eastAsiaTheme="minorHAnsi"/>
                <w:lang w:val="bs-Latn-BA"/>
              </w:rPr>
            </w:pPr>
            <w:r>
              <w:rPr>
                <w:rFonts w:eastAsiaTheme="minorHAnsi"/>
                <w:lang w:val="bs-Latn-BA"/>
              </w:rPr>
              <w:t>24</w:t>
            </w:r>
            <w:r w:rsidRPr="008C766E">
              <w:rPr>
                <w:rFonts w:eastAsiaTheme="minorHAnsi"/>
                <w:lang w:val="bs-Latn-BA"/>
              </w:rPr>
              <w:t>.</w:t>
            </w:r>
            <w:r>
              <w:rPr>
                <w:rFonts w:eastAsiaTheme="minorHAnsi"/>
                <w:lang w:val="bs-Latn-BA"/>
              </w:rPr>
              <w:t xml:space="preserve"> </w:t>
            </w:r>
            <w:r w:rsidRPr="008C766E">
              <w:rPr>
                <w:rFonts w:eastAsiaTheme="minorHAnsi"/>
                <w:lang w:val="bs-Latn-BA"/>
              </w:rPr>
              <w:t>Vildana Hadžić, Anesa Jerković Mujkić, Emir Abdulović, Darja Husejnagić, Azra Bačić, Allouch Ghassan, Enida Karić. In vitro antibacterial activity of various oils and ethanol extract propolis against gram positive and gram negative bacteria. 10th International Scientific and Professional Conference WITH FOOD TO HEALTH Osijek, Croatia, October 12th - 13th 2017. Book of abstracts, 92.</w:t>
            </w:r>
          </w:p>
          <w:p w14:paraId="25D0A6C6" w14:textId="12E5BEC4" w:rsidR="008C766E" w:rsidRPr="008C766E" w:rsidRDefault="008C766E" w:rsidP="008C766E">
            <w:pPr>
              <w:ind w:left="750" w:hanging="390"/>
              <w:rPr>
                <w:rFonts w:eastAsiaTheme="minorHAnsi"/>
                <w:lang w:val="bs-Latn-BA"/>
              </w:rPr>
            </w:pPr>
            <w:r>
              <w:rPr>
                <w:rFonts w:eastAsiaTheme="minorHAnsi"/>
                <w:lang w:val="bs-Latn-BA"/>
              </w:rPr>
              <w:t xml:space="preserve">25. </w:t>
            </w:r>
            <w:r w:rsidRPr="008C766E">
              <w:rPr>
                <w:rFonts w:eastAsiaTheme="minorHAnsi"/>
                <w:lang w:val="bs-Latn-BA"/>
              </w:rPr>
              <w:t xml:space="preserve">Čolić Amra, Mačkić Sejad, Ahmetović Nihada, Hodžić Azra, Brkić Edisa, Karić Enida. Značaj usaglašavanja propisa o kontaminantima u hrani u BiH s zakonodavstvom EU s posebnim osvrtom na kadmij. III Međunarodni simpozij „Dani laboratorijske dijagnostike i sanitarne tehnike BiH“, Bijeljina, 11-14.05.2017. Knjiga sažetaka. </w:t>
            </w:r>
          </w:p>
          <w:p w14:paraId="509ABDD0" w14:textId="7E545FFA" w:rsidR="008C766E" w:rsidRPr="008C766E" w:rsidRDefault="008C766E" w:rsidP="008C766E">
            <w:pPr>
              <w:ind w:left="750" w:hanging="390"/>
              <w:rPr>
                <w:rFonts w:eastAsiaTheme="minorHAnsi"/>
                <w:lang w:val="bs-Latn-BA"/>
              </w:rPr>
            </w:pPr>
            <w:r>
              <w:rPr>
                <w:rFonts w:eastAsiaTheme="minorHAnsi"/>
                <w:lang w:val="bs-Latn-BA"/>
              </w:rPr>
              <w:t>26</w:t>
            </w:r>
            <w:r w:rsidRPr="008C766E">
              <w:rPr>
                <w:rFonts w:eastAsiaTheme="minorHAnsi"/>
                <w:lang w:val="bs-Latn-BA"/>
              </w:rPr>
              <w:t>.</w:t>
            </w:r>
            <w:r>
              <w:rPr>
                <w:rFonts w:eastAsiaTheme="minorHAnsi"/>
                <w:lang w:val="bs-Latn-BA"/>
              </w:rPr>
              <w:t xml:space="preserve"> </w:t>
            </w:r>
            <w:r w:rsidRPr="008C766E">
              <w:rPr>
                <w:rFonts w:eastAsiaTheme="minorHAnsi"/>
                <w:lang w:val="bs-Latn-BA"/>
              </w:rPr>
              <w:t>Azra Hodžić, Nihada Ahmetović, Sejad Mačkić, Amra Čolić, Amila Hodžić, Enida Karić. Rizici upotrebe dodataka prehrani i nutrivigilancija. IV Međunarodni simpozij „Dani laboratorijske dijagnostike i sanitarne tehnike BiH” ALISZP u BiH. Tuzla, 10-12.05.2018.</w:t>
            </w:r>
          </w:p>
          <w:p w14:paraId="5B70C421" w14:textId="166871E8" w:rsidR="008C766E" w:rsidRPr="008C766E" w:rsidRDefault="008C766E" w:rsidP="008C766E">
            <w:pPr>
              <w:ind w:left="750" w:hanging="390"/>
              <w:rPr>
                <w:rFonts w:eastAsiaTheme="minorHAnsi"/>
                <w:lang w:val="bs-Latn-BA"/>
              </w:rPr>
            </w:pPr>
            <w:r>
              <w:rPr>
                <w:rFonts w:eastAsiaTheme="minorHAnsi"/>
                <w:lang w:val="bs-Latn-BA"/>
              </w:rPr>
              <w:t xml:space="preserve">27. </w:t>
            </w:r>
            <w:r w:rsidRPr="008C766E">
              <w:rPr>
                <w:rFonts w:eastAsiaTheme="minorHAnsi"/>
                <w:lang w:val="bs-Latn-BA"/>
              </w:rPr>
              <w:t>Nihada Ahmetović, Azra Hodžić, Sejad Mačkić, Amra Čolić, Enida Karić, Amila Hodžić. Beta-glucan in diet of students in Sarajevo Canton. Congress on Food Quality and Safety, Health and Nutrition NUTRICON 2018, 13-15.05.2018., Ohrid, Macedonia. Book of Abstracts, 157-158</w:t>
            </w:r>
          </w:p>
          <w:p w14:paraId="10211197" w14:textId="0C23911D" w:rsidR="008C766E" w:rsidRPr="008C766E" w:rsidRDefault="008C766E" w:rsidP="008C766E">
            <w:pPr>
              <w:ind w:left="750" w:hanging="390"/>
              <w:rPr>
                <w:rFonts w:eastAsiaTheme="minorHAnsi"/>
                <w:lang w:val="bs-Latn-BA"/>
              </w:rPr>
            </w:pPr>
            <w:r>
              <w:rPr>
                <w:rFonts w:eastAsiaTheme="minorHAnsi"/>
                <w:lang w:val="bs-Latn-BA"/>
              </w:rPr>
              <w:t>28</w:t>
            </w:r>
            <w:r w:rsidRPr="008C766E">
              <w:rPr>
                <w:rFonts w:eastAsiaTheme="minorHAnsi"/>
                <w:lang w:val="bs-Latn-BA"/>
              </w:rPr>
              <w:t>.</w:t>
            </w:r>
            <w:r>
              <w:rPr>
                <w:rFonts w:eastAsiaTheme="minorHAnsi"/>
                <w:lang w:val="bs-Latn-BA"/>
              </w:rPr>
              <w:t xml:space="preserve"> </w:t>
            </w:r>
            <w:r w:rsidRPr="008C766E">
              <w:rPr>
                <w:rFonts w:eastAsiaTheme="minorHAnsi"/>
                <w:lang w:val="bs-Latn-BA"/>
              </w:rPr>
              <w:t>Azra Hodžić, Nihada Ahmetović, Sejad Mačkić, Amra Čolić, Amila Hodžić, Enida Karić. Presence of beta-glucans in food supplements on the market of Bosnia and Herzegovina. 11th International Scientific and Professional Conference WITH FOOD TO HEALTH Split, Croatia, October 18th-19th 2018. Book of abstracts, 54</w:t>
            </w:r>
          </w:p>
          <w:p w14:paraId="5FAC7B09" w14:textId="645D3E64" w:rsidR="008C766E" w:rsidRPr="008C766E" w:rsidRDefault="008C766E" w:rsidP="008C766E">
            <w:pPr>
              <w:ind w:left="750" w:hanging="390"/>
              <w:rPr>
                <w:rFonts w:eastAsiaTheme="minorHAnsi"/>
                <w:lang w:val="bs-Latn-BA"/>
              </w:rPr>
            </w:pPr>
            <w:r>
              <w:rPr>
                <w:rFonts w:eastAsiaTheme="minorHAnsi"/>
                <w:lang w:val="bs-Latn-BA"/>
              </w:rPr>
              <w:t>29</w:t>
            </w:r>
            <w:r w:rsidRPr="008C766E">
              <w:rPr>
                <w:rFonts w:eastAsiaTheme="minorHAnsi"/>
                <w:lang w:val="bs-Latn-BA"/>
              </w:rPr>
              <w:t>.</w:t>
            </w:r>
            <w:r>
              <w:rPr>
                <w:rFonts w:eastAsiaTheme="minorHAnsi"/>
                <w:lang w:val="bs-Latn-BA"/>
              </w:rPr>
              <w:t xml:space="preserve"> </w:t>
            </w:r>
            <w:r w:rsidRPr="008C766E">
              <w:rPr>
                <w:rFonts w:eastAsiaTheme="minorHAnsi"/>
                <w:lang w:val="bs-Latn-BA"/>
              </w:rPr>
              <w:t xml:space="preserve">Azra Hodžić, Amra Čolić, Enida Karić. Cost benefit analiza upotrebe beta-glukana u prevenciji kardiovaskularnih bolesti. SKEI 2021-Šesta međunarodna naučno-stručna studentska konferencija „Savremeni krizni menadžment“, Beograd, Srbija, 26.-27.05. 2021. </w:t>
            </w:r>
          </w:p>
          <w:p w14:paraId="0124A6EB" w14:textId="77777777" w:rsidR="00845CE3" w:rsidRPr="008C766E" w:rsidRDefault="00845CE3" w:rsidP="008C766E">
            <w:pPr>
              <w:ind w:left="750" w:hanging="390"/>
              <w:rPr>
                <w:rFonts w:eastAsiaTheme="minorHAnsi"/>
                <w:lang w:val="bs-Latn-BA"/>
              </w:rPr>
            </w:pPr>
          </w:p>
          <w:p w14:paraId="337B31E3" w14:textId="77777777" w:rsidR="00845CE3" w:rsidRDefault="00845CE3" w:rsidP="008C766E">
            <w:pPr>
              <w:pStyle w:val="ListParagraph"/>
              <w:ind w:left="750" w:hanging="390"/>
              <w:rPr>
                <w:lang w:val="hr-HR" w:eastAsia="hr-HR"/>
              </w:rPr>
            </w:pPr>
          </w:p>
          <w:p w14:paraId="79B526C7" w14:textId="77777777" w:rsidR="008C766E" w:rsidRDefault="008C766E" w:rsidP="008C766E">
            <w:pPr>
              <w:pStyle w:val="ListParagraph"/>
              <w:ind w:left="750" w:hanging="390"/>
              <w:rPr>
                <w:lang w:val="hr-HR" w:eastAsia="hr-HR"/>
              </w:rPr>
            </w:pPr>
          </w:p>
          <w:p w14:paraId="537BC497" w14:textId="77777777" w:rsidR="008C766E" w:rsidRPr="008C766E" w:rsidRDefault="008C766E" w:rsidP="008C766E">
            <w:pPr>
              <w:pStyle w:val="ListParagraph"/>
              <w:ind w:left="750" w:hanging="390"/>
              <w:rPr>
                <w:lang w:val="hr-HR" w:eastAsia="hr-HR"/>
              </w:rPr>
            </w:pPr>
          </w:p>
          <w:p w14:paraId="18358FF5" w14:textId="77777777" w:rsidR="00845CE3" w:rsidRPr="008C766E" w:rsidRDefault="00845CE3" w:rsidP="00845CE3">
            <w:pPr>
              <w:ind w:left="720"/>
              <w:contextualSpacing/>
              <w:jc w:val="both"/>
              <w:rPr>
                <w:lang w:val="hr-HR" w:eastAsia="hr-HR"/>
              </w:rPr>
            </w:pPr>
          </w:p>
        </w:tc>
      </w:tr>
    </w:tbl>
    <w:p w14:paraId="123DA907" w14:textId="77777777" w:rsidR="00845CE3" w:rsidRDefault="00845CE3">
      <w:pPr>
        <w:rPr>
          <w:b/>
          <w:lang w:val="bs-Latn-BA"/>
        </w:rPr>
      </w:pPr>
    </w:p>
    <w:p w14:paraId="628A2A1D" w14:textId="77777777" w:rsidR="00845CE3" w:rsidRDefault="00845CE3">
      <w:pPr>
        <w:rPr>
          <w:b/>
          <w:lang w:val="bs-Latn-BA"/>
        </w:rPr>
      </w:pPr>
    </w:p>
    <w:p w14:paraId="697E79B1" w14:textId="77777777" w:rsidR="00C65A0E" w:rsidRDefault="00C65A0E">
      <w:pPr>
        <w:rPr>
          <w:b/>
          <w:sz w:val="10"/>
          <w:lang w:val="bs-Latn-BA"/>
        </w:rPr>
      </w:pPr>
    </w:p>
    <w:p w14:paraId="340F6F5E" w14:textId="77777777" w:rsidR="00C65A0E" w:rsidRDefault="00C65A0E">
      <w:pPr>
        <w:rPr>
          <w:b/>
          <w:sz w:val="10"/>
          <w:lang w:val="bs-Latn-BA"/>
        </w:rPr>
      </w:pPr>
    </w:p>
    <w:p w14:paraId="4F302A7C" w14:textId="77777777" w:rsidR="00C65A0E" w:rsidRDefault="00C65A0E">
      <w:pPr>
        <w:rPr>
          <w:b/>
          <w:lang w:val="bs-Latn-BA"/>
        </w:rPr>
      </w:pPr>
    </w:p>
    <w:tbl>
      <w:tblPr>
        <w:tblW w:w="0" w:type="auto"/>
        <w:tblInd w:w="108" w:type="dxa"/>
        <w:tblLayout w:type="fixed"/>
        <w:tblLook w:val="0000" w:firstRow="0" w:lastRow="0" w:firstColumn="0" w:lastColumn="0" w:noHBand="0" w:noVBand="0"/>
      </w:tblPr>
      <w:tblGrid>
        <w:gridCol w:w="2977"/>
      </w:tblGrid>
      <w:tr w:rsidR="00C65A0E" w14:paraId="33FFAC46" w14:textId="77777777">
        <w:tc>
          <w:tcPr>
            <w:tcW w:w="2977" w:type="dxa"/>
          </w:tcPr>
          <w:p w14:paraId="05DABFE0" w14:textId="77777777" w:rsidR="00C65A0E" w:rsidRDefault="00C65A0E">
            <w:pPr>
              <w:pStyle w:val="Heading1"/>
              <w:rPr>
                <w:b/>
                <w:sz w:val="22"/>
                <w:lang w:val="bs-Latn-BA"/>
              </w:rPr>
            </w:pPr>
            <w:r>
              <w:rPr>
                <w:b/>
                <w:sz w:val="24"/>
                <w:lang w:val="bs-Latn-BA"/>
              </w:rPr>
              <w:t xml:space="preserve">Članstvo u strukovnim udruženjima </w:t>
            </w:r>
          </w:p>
        </w:tc>
      </w:tr>
    </w:tbl>
    <w:p w14:paraId="7280C03C" w14:textId="77777777" w:rsidR="00C65A0E" w:rsidRDefault="00C65A0E">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C65A0E" w14:paraId="600BDD4E" w14:textId="77777777" w:rsidTr="00B60F92">
        <w:trPr>
          <w:cantSplit/>
        </w:trPr>
        <w:tc>
          <w:tcPr>
            <w:tcW w:w="2977" w:type="dxa"/>
          </w:tcPr>
          <w:p w14:paraId="505BB096" w14:textId="77777777" w:rsidR="00C65A0E" w:rsidRDefault="00C65A0E">
            <w:pPr>
              <w:spacing w:before="40" w:after="40"/>
              <w:jc w:val="right"/>
              <w:rPr>
                <w:lang w:val="bs-Latn-BA"/>
              </w:rPr>
            </w:pPr>
            <w:r>
              <w:rPr>
                <w:lang w:val="bs-Latn-BA"/>
              </w:rPr>
              <w:t>Naziv udruženja / asocijacije</w:t>
            </w:r>
          </w:p>
        </w:tc>
        <w:tc>
          <w:tcPr>
            <w:tcW w:w="284" w:type="dxa"/>
          </w:tcPr>
          <w:p w14:paraId="68924ED2" w14:textId="77777777" w:rsidR="00C65A0E" w:rsidRDefault="00C65A0E">
            <w:pPr>
              <w:pStyle w:val="Header"/>
              <w:tabs>
                <w:tab w:val="clear" w:pos="4153"/>
                <w:tab w:val="clear" w:pos="8306"/>
              </w:tabs>
              <w:spacing w:before="40" w:after="40"/>
              <w:rPr>
                <w:lang w:val="bs-Latn-BA"/>
              </w:rPr>
            </w:pPr>
          </w:p>
        </w:tc>
        <w:tc>
          <w:tcPr>
            <w:tcW w:w="7512" w:type="dxa"/>
          </w:tcPr>
          <w:p w14:paraId="4FE6B072" w14:textId="1503FC5F" w:rsidR="00C65A0E" w:rsidRDefault="008C766E">
            <w:pPr>
              <w:pStyle w:val="Header"/>
              <w:tabs>
                <w:tab w:val="clear" w:pos="4153"/>
                <w:tab w:val="clear" w:pos="8306"/>
              </w:tabs>
              <w:spacing w:before="40" w:after="40"/>
              <w:rPr>
                <w:lang w:val="bs-Latn-BA"/>
              </w:rPr>
            </w:pPr>
            <w:r>
              <w:rPr>
                <w:lang w:val="bs-Latn-BA"/>
              </w:rPr>
              <w:t>Federalna komora magistara farmacije</w:t>
            </w:r>
          </w:p>
        </w:tc>
      </w:tr>
      <w:tr w:rsidR="00C65A0E" w14:paraId="4522DA2C" w14:textId="77777777" w:rsidTr="00B60F92">
        <w:tc>
          <w:tcPr>
            <w:tcW w:w="2977" w:type="dxa"/>
          </w:tcPr>
          <w:p w14:paraId="4235D5A6" w14:textId="77777777" w:rsidR="00C65A0E" w:rsidRDefault="00C65A0E">
            <w:pPr>
              <w:spacing w:before="40" w:after="40"/>
              <w:jc w:val="right"/>
              <w:rPr>
                <w:lang w:val="bs-Latn-BA"/>
              </w:rPr>
            </w:pPr>
            <w:r>
              <w:rPr>
                <w:lang w:val="bs-Latn-BA"/>
              </w:rPr>
              <w:t>Adresa asocijacije / web reference</w:t>
            </w:r>
          </w:p>
        </w:tc>
        <w:tc>
          <w:tcPr>
            <w:tcW w:w="284" w:type="dxa"/>
          </w:tcPr>
          <w:p w14:paraId="265212C1" w14:textId="77777777" w:rsidR="00C65A0E" w:rsidRDefault="00C65A0E">
            <w:pPr>
              <w:spacing w:before="40" w:after="40"/>
              <w:rPr>
                <w:lang w:val="bs-Latn-BA"/>
              </w:rPr>
            </w:pPr>
          </w:p>
        </w:tc>
        <w:tc>
          <w:tcPr>
            <w:tcW w:w="7512" w:type="dxa"/>
          </w:tcPr>
          <w:p w14:paraId="35A63A99" w14:textId="5590F7C0" w:rsidR="00C65A0E" w:rsidRDefault="008C766E">
            <w:pPr>
              <w:spacing w:before="40" w:after="40"/>
              <w:rPr>
                <w:lang w:val="bs-Latn-BA"/>
              </w:rPr>
            </w:pPr>
            <w:r>
              <w:rPr>
                <w:lang w:val="bs-Latn-BA"/>
              </w:rPr>
              <w:t>Maršala Tita 34, Tuzla 75000</w:t>
            </w:r>
          </w:p>
        </w:tc>
      </w:tr>
    </w:tbl>
    <w:p w14:paraId="6518949C" w14:textId="77777777" w:rsidR="00C65A0E" w:rsidRDefault="00C65A0E">
      <w:pPr>
        <w:rPr>
          <w:sz w:val="16"/>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EA3FA1" w14:paraId="7DB6EACB" w14:textId="77777777" w:rsidTr="00B60F92">
        <w:trPr>
          <w:cantSplit/>
        </w:trPr>
        <w:tc>
          <w:tcPr>
            <w:tcW w:w="2977" w:type="dxa"/>
          </w:tcPr>
          <w:p w14:paraId="7B0A2193" w14:textId="77777777" w:rsidR="00EA3FA1" w:rsidRDefault="00EA3FA1" w:rsidP="00CD1AC4">
            <w:pPr>
              <w:rPr>
                <w:lang w:val="bs-Latn-BA"/>
              </w:rPr>
            </w:pPr>
          </w:p>
        </w:tc>
        <w:tc>
          <w:tcPr>
            <w:tcW w:w="284" w:type="dxa"/>
          </w:tcPr>
          <w:p w14:paraId="4EB6FCBD" w14:textId="77777777" w:rsidR="00EA3FA1" w:rsidRDefault="00EA3FA1" w:rsidP="006C68A8">
            <w:pPr>
              <w:pStyle w:val="Header"/>
              <w:tabs>
                <w:tab w:val="clear" w:pos="4153"/>
                <w:tab w:val="clear" w:pos="8306"/>
              </w:tabs>
              <w:spacing w:before="40" w:after="40"/>
              <w:rPr>
                <w:lang w:val="bs-Latn-BA"/>
              </w:rPr>
            </w:pPr>
          </w:p>
        </w:tc>
        <w:tc>
          <w:tcPr>
            <w:tcW w:w="7512" w:type="dxa"/>
          </w:tcPr>
          <w:p w14:paraId="5D0AADB5" w14:textId="77777777" w:rsidR="00EA3FA1" w:rsidRPr="00EA3FA1" w:rsidRDefault="00EA3FA1" w:rsidP="006C68A8">
            <w:pPr>
              <w:pStyle w:val="Header"/>
              <w:tabs>
                <w:tab w:val="clear" w:pos="4153"/>
                <w:tab w:val="clear" w:pos="8306"/>
              </w:tabs>
              <w:spacing w:before="40" w:after="40"/>
              <w:rPr>
                <w:lang w:val="bs-Latn-BA"/>
              </w:rPr>
            </w:pPr>
          </w:p>
        </w:tc>
      </w:tr>
      <w:tr w:rsidR="00C65A0E" w14:paraId="3E19B8FA" w14:textId="77777777" w:rsidTr="00B60F92">
        <w:trPr>
          <w:gridAfter w:val="2"/>
          <w:wAfter w:w="7796" w:type="dxa"/>
        </w:trPr>
        <w:tc>
          <w:tcPr>
            <w:tcW w:w="2977" w:type="dxa"/>
          </w:tcPr>
          <w:p w14:paraId="6D5A591E" w14:textId="77777777" w:rsidR="00C65A0E" w:rsidRDefault="00C65A0E">
            <w:pPr>
              <w:pStyle w:val="Heading1"/>
              <w:rPr>
                <w:b/>
                <w:sz w:val="22"/>
                <w:lang w:val="bs-Latn-BA"/>
              </w:rPr>
            </w:pPr>
            <w:r>
              <w:rPr>
                <w:b/>
                <w:sz w:val="24"/>
                <w:lang w:val="bs-Latn-BA"/>
              </w:rPr>
              <w:t>Istraživački projekti i studije</w:t>
            </w:r>
          </w:p>
        </w:tc>
      </w:tr>
      <w:tr w:rsidR="00C65A0E" w14:paraId="6613669A" w14:textId="77777777" w:rsidTr="00B60F92">
        <w:trPr>
          <w:cantSplit/>
        </w:trPr>
        <w:tc>
          <w:tcPr>
            <w:tcW w:w="2977" w:type="dxa"/>
          </w:tcPr>
          <w:p w14:paraId="7BDA2A01" w14:textId="77777777" w:rsidR="0069731C" w:rsidRDefault="0069731C">
            <w:pPr>
              <w:spacing w:before="40" w:after="40"/>
              <w:jc w:val="right"/>
              <w:rPr>
                <w:lang w:val="bs-Latn-BA"/>
              </w:rPr>
            </w:pPr>
            <w:r>
              <w:rPr>
                <w:lang w:val="bs-Latn-BA"/>
              </w:rPr>
              <w:t>Započeti projekti</w:t>
            </w:r>
          </w:p>
          <w:p w14:paraId="7B8A6ABC" w14:textId="77777777" w:rsidR="0069731C" w:rsidRDefault="0069731C">
            <w:pPr>
              <w:spacing w:before="40" w:after="40"/>
              <w:jc w:val="right"/>
              <w:rPr>
                <w:lang w:val="bs-Latn-BA"/>
              </w:rPr>
            </w:pPr>
          </w:p>
          <w:p w14:paraId="082DB09A" w14:textId="77777777" w:rsidR="0069731C" w:rsidRDefault="0069731C">
            <w:pPr>
              <w:spacing w:before="40" w:after="40"/>
              <w:jc w:val="right"/>
              <w:rPr>
                <w:lang w:val="bs-Latn-BA"/>
              </w:rPr>
            </w:pPr>
          </w:p>
          <w:p w14:paraId="5BDCB2A0" w14:textId="77777777" w:rsidR="0069731C" w:rsidRDefault="0069731C">
            <w:pPr>
              <w:spacing w:before="40" w:after="40"/>
              <w:jc w:val="right"/>
              <w:rPr>
                <w:lang w:val="bs-Latn-BA"/>
              </w:rPr>
            </w:pPr>
          </w:p>
          <w:p w14:paraId="3CBD842F" w14:textId="77777777" w:rsidR="0069731C" w:rsidRDefault="0069731C">
            <w:pPr>
              <w:spacing w:before="40" w:after="40"/>
              <w:jc w:val="right"/>
              <w:rPr>
                <w:lang w:val="bs-Latn-BA"/>
              </w:rPr>
            </w:pPr>
          </w:p>
          <w:p w14:paraId="4D84D3AB" w14:textId="77777777" w:rsidR="0069731C" w:rsidRDefault="0069731C">
            <w:pPr>
              <w:spacing w:before="40" w:after="40"/>
              <w:jc w:val="right"/>
              <w:rPr>
                <w:lang w:val="bs-Latn-BA"/>
              </w:rPr>
            </w:pPr>
          </w:p>
          <w:p w14:paraId="7BB923BB" w14:textId="77777777" w:rsidR="0069731C" w:rsidRDefault="0069731C">
            <w:pPr>
              <w:spacing w:before="40" w:after="40"/>
              <w:jc w:val="right"/>
              <w:rPr>
                <w:lang w:val="bs-Latn-BA"/>
              </w:rPr>
            </w:pPr>
          </w:p>
          <w:p w14:paraId="1649710B" w14:textId="77777777" w:rsidR="0069731C" w:rsidRDefault="0069731C" w:rsidP="00240916">
            <w:pPr>
              <w:spacing w:before="40" w:after="40"/>
              <w:rPr>
                <w:lang w:val="bs-Latn-BA"/>
              </w:rPr>
            </w:pPr>
          </w:p>
          <w:p w14:paraId="1A826653" w14:textId="77777777" w:rsidR="00240916" w:rsidRDefault="00240916" w:rsidP="00240916">
            <w:pPr>
              <w:spacing w:before="40" w:after="40"/>
              <w:rPr>
                <w:lang w:val="bs-Latn-BA"/>
              </w:rPr>
            </w:pPr>
          </w:p>
          <w:p w14:paraId="179C41E4" w14:textId="77777777" w:rsidR="00C65A0E" w:rsidRDefault="00C65A0E">
            <w:pPr>
              <w:spacing w:before="40" w:after="40"/>
              <w:jc w:val="right"/>
              <w:rPr>
                <w:lang w:val="bs-Latn-BA"/>
              </w:rPr>
            </w:pPr>
            <w:r>
              <w:rPr>
                <w:lang w:val="bs-Latn-BA"/>
              </w:rPr>
              <w:t>Okončani projekti</w:t>
            </w:r>
          </w:p>
        </w:tc>
        <w:tc>
          <w:tcPr>
            <w:tcW w:w="284" w:type="dxa"/>
          </w:tcPr>
          <w:p w14:paraId="60988318" w14:textId="77777777" w:rsidR="00C65A0E" w:rsidRDefault="00C65A0E">
            <w:pPr>
              <w:pStyle w:val="Header"/>
              <w:tabs>
                <w:tab w:val="clear" w:pos="4153"/>
                <w:tab w:val="clear" w:pos="8306"/>
              </w:tabs>
              <w:spacing w:before="40" w:after="40"/>
              <w:rPr>
                <w:lang w:val="bs-Latn-BA"/>
              </w:rPr>
            </w:pPr>
          </w:p>
        </w:tc>
        <w:tc>
          <w:tcPr>
            <w:tcW w:w="7512" w:type="dxa"/>
          </w:tcPr>
          <w:p w14:paraId="55EA238F" w14:textId="77777777" w:rsidR="0069731C" w:rsidRPr="00B831D7" w:rsidRDefault="0069731C" w:rsidP="0069731C">
            <w:pPr>
              <w:pStyle w:val="ListParagraph"/>
              <w:numPr>
                <w:ilvl w:val="0"/>
                <w:numId w:val="30"/>
              </w:numPr>
              <w:jc w:val="both"/>
            </w:pPr>
            <w:proofErr w:type="spellStart"/>
            <w:r w:rsidRPr="00B831D7">
              <w:t>Inhibicija</w:t>
            </w:r>
            <w:proofErr w:type="spellEnd"/>
            <w:r w:rsidRPr="00B831D7">
              <w:t xml:space="preserve"> enzima </w:t>
            </w:r>
            <w:proofErr w:type="spellStart"/>
            <w:r w:rsidRPr="00B831D7">
              <w:t>tirozinaze</w:t>
            </w:r>
            <w:proofErr w:type="spellEnd"/>
            <w:r w:rsidRPr="00B831D7">
              <w:t xml:space="preserve"> i </w:t>
            </w:r>
            <w:r w:rsidRPr="00B831D7">
              <w:rPr>
                <w:i/>
              </w:rPr>
              <w:t>in vivo</w:t>
            </w:r>
            <w:r w:rsidRPr="00B831D7">
              <w:t xml:space="preserve"> </w:t>
            </w:r>
            <w:proofErr w:type="spellStart"/>
            <w:r w:rsidRPr="00B831D7">
              <w:t>ispitivanje</w:t>
            </w:r>
            <w:proofErr w:type="spellEnd"/>
            <w:r w:rsidRPr="00B831D7">
              <w:t xml:space="preserve"> </w:t>
            </w:r>
            <w:proofErr w:type="spellStart"/>
            <w:r w:rsidRPr="00B831D7">
              <w:t>indeksa</w:t>
            </w:r>
            <w:proofErr w:type="spellEnd"/>
            <w:r w:rsidRPr="00B831D7">
              <w:t xml:space="preserve"> melanina </w:t>
            </w:r>
            <w:proofErr w:type="spellStart"/>
            <w:r w:rsidRPr="00B831D7">
              <w:t>kozmetičkih</w:t>
            </w:r>
            <w:proofErr w:type="spellEnd"/>
            <w:r w:rsidRPr="00B831D7">
              <w:t xml:space="preserve"> </w:t>
            </w:r>
            <w:proofErr w:type="spellStart"/>
            <w:r w:rsidRPr="00B831D7">
              <w:t>emulzija</w:t>
            </w:r>
            <w:proofErr w:type="spellEnd"/>
            <w:r w:rsidRPr="00B831D7">
              <w:t xml:space="preserve"> </w:t>
            </w:r>
            <w:proofErr w:type="spellStart"/>
            <w:r w:rsidRPr="00B831D7">
              <w:t>izrađenih</w:t>
            </w:r>
            <w:proofErr w:type="spellEnd"/>
            <w:r w:rsidRPr="00B831D7">
              <w:t xml:space="preserve"> </w:t>
            </w:r>
            <w:proofErr w:type="spellStart"/>
            <w:r w:rsidRPr="00B831D7">
              <w:t>sa</w:t>
            </w:r>
            <w:proofErr w:type="spellEnd"/>
            <w:r w:rsidRPr="00B831D7">
              <w:t xml:space="preserve"> </w:t>
            </w:r>
            <w:proofErr w:type="spellStart"/>
            <w:r w:rsidRPr="00B831D7">
              <w:t>kojičnom</w:t>
            </w:r>
            <w:proofErr w:type="spellEnd"/>
            <w:r w:rsidRPr="00B831D7">
              <w:t xml:space="preserve"> </w:t>
            </w:r>
            <w:proofErr w:type="spellStart"/>
            <w:r w:rsidRPr="00B831D7">
              <w:t>kiselinom</w:t>
            </w:r>
            <w:proofErr w:type="spellEnd"/>
            <w:r w:rsidRPr="00B831D7">
              <w:t xml:space="preserve">, </w:t>
            </w:r>
            <w:proofErr w:type="spellStart"/>
            <w:r w:rsidRPr="00B831D7">
              <w:t>niacinamidom</w:t>
            </w:r>
            <w:proofErr w:type="spellEnd"/>
            <w:r w:rsidRPr="00B831D7">
              <w:t xml:space="preserve"> i </w:t>
            </w:r>
            <w:proofErr w:type="spellStart"/>
            <w:r w:rsidRPr="00B831D7">
              <w:t>ekstraktima</w:t>
            </w:r>
            <w:proofErr w:type="spellEnd"/>
            <w:r w:rsidRPr="00B831D7">
              <w:t xml:space="preserve"> </w:t>
            </w:r>
            <w:proofErr w:type="spellStart"/>
            <w:r w:rsidRPr="00B831D7">
              <w:t>odabranih</w:t>
            </w:r>
            <w:proofErr w:type="spellEnd"/>
            <w:r w:rsidRPr="00B831D7">
              <w:t xml:space="preserve"> </w:t>
            </w:r>
            <w:proofErr w:type="spellStart"/>
            <w:r w:rsidRPr="00B831D7">
              <w:t>biljaka</w:t>
            </w:r>
            <w:proofErr w:type="spellEnd"/>
            <w:r>
              <w:t xml:space="preserve"> – </w:t>
            </w:r>
            <w:proofErr w:type="spellStart"/>
            <w:r>
              <w:t>voditelj</w:t>
            </w:r>
            <w:proofErr w:type="spellEnd"/>
            <w:r>
              <w:t xml:space="preserve"> </w:t>
            </w:r>
            <w:proofErr w:type="spellStart"/>
            <w:r>
              <w:t>projekta</w:t>
            </w:r>
            <w:proofErr w:type="spellEnd"/>
            <w:r>
              <w:t xml:space="preserve">. </w:t>
            </w:r>
            <w:proofErr w:type="spellStart"/>
            <w:r>
              <w:t>Projekat</w:t>
            </w:r>
            <w:proofErr w:type="spellEnd"/>
            <w:r>
              <w:t xml:space="preserve"> je </w:t>
            </w:r>
            <w:proofErr w:type="spellStart"/>
            <w:r>
              <w:t>odobren</w:t>
            </w:r>
            <w:proofErr w:type="spellEnd"/>
            <w:r>
              <w:t xml:space="preserve"> </w:t>
            </w:r>
            <w:proofErr w:type="spellStart"/>
            <w:r>
              <w:t>od</w:t>
            </w:r>
            <w:proofErr w:type="spellEnd"/>
            <w:r>
              <w:t xml:space="preserve"> </w:t>
            </w:r>
            <w:proofErr w:type="spellStart"/>
            <w:r>
              <w:t>strane</w:t>
            </w:r>
            <w:proofErr w:type="spellEnd"/>
            <w:r>
              <w:t xml:space="preserve"> </w:t>
            </w:r>
            <w:proofErr w:type="spellStart"/>
            <w:r>
              <w:t>Federalnog</w:t>
            </w:r>
            <w:proofErr w:type="spellEnd"/>
            <w:r>
              <w:t xml:space="preserve"> </w:t>
            </w:r>
            <w:proofErr w:type="spellStart"/>
            <w:r>
              <w:t>ministarstva</w:t>
            </w:r>
            <w:proofErr w:type="spellEnd"/>
            <w:r>
              <w:t xml:space="preserve"> </w:t>
            </w:r>
            <w:proofErr w:type="spellStart"/>
            <w:r>
              <w:t>obrazovanja</w:t>
            </w:r>
            <w:proofErr w:type="spellEnd"/>
            <w:r>
              <w:t xml:space="preserve"> i </w:t>
            </w:r>
            <w:proofErr w:type="spellStart"/>
            <w:r>
              <w:t>nauke</w:t>
            </w:r>
            <w:proofErr w:type="spellEnd"/>
            <w:r>
              <w:t xml:space="preserve"> u 2023. </w:t>
            </w:r>
            <w:proofErr w:type="spellStart"/>
            <w:r>
              <w:t>godini</w:t>
            </w:r>
            <w:proofErr w:type="spellEnd"/>
            <w:r>
              <w:t>.</w:t>
            </w:r>
          </w:p>
          <w:p w14:paraId="6884D9C0" w14:textId="77777777" w:rsidR="0069731C" w:rsidRDefault="0069731C" w:rsidP="0069731C">
            <w:pPr>
              <w:autoSpaceDE w:val="0"/>
              <w:autoSpaceDN w:val="0"/>
              <w:adjustRightInd w:val="0"/>
              <w:jc w:val="both"/>
              <w:rPr>
                <w:rFonts w:eastAsia="ArialMT"/>
                <w:lang w:val="bs-Latn-BA"/>
              </w:rPr>
            </w:pPr>
          </w:p>
          <w:p w14:paraId="4BA2928F" w14:textId="77777777" w:rsidR="0069731C" w:rsidRDefault="0069731C" w:rsidP="0069731C">
            <w:pPr>
              <w:pStyle w:val="ListParagraph"/>
              <w:numPr>
                <w:ilvl w:val="0"/>
                <w:numId w:val="30"/>
              </w:numPr>
              <w:autoSpaceDE w:val="0"/>
              <w:autoSpaceDN w:val="0"/>
              <w:adjustRightInd w:val="0"/>
              <w:jc w:val="both"/>
              <w:rPr>
                <w:rFonts w:eastAsia="ArialMT"/>
                <w:lang w:val="bs-Latn-BA"/>
              </w:rPr>
            </w:pPr>
            <w:r>
              <w:rPr>
                <w:rFonts w:eastAsia="ArialMT"/>
                <w:lang w:val="bs-Latn-BA"/>
              </w:rPr>
              <w:t>Ispitivanje pojedinačnih i kombinovanih efekata titanijum dioksid nanopartikula i drugih aditiva iz hrane kao biomarkera oštećenja DNA i apoptoze u humanim ćelijskim linijama. Projekat je odobren od strane</w:t>
            </w:r>
            <w:r w:rsidRPr="00884EA7">
              <w:t xml:space="preserve"> </w:t>
            </w:r>
            <w:proofErr w:type="spellStart"/>
            <w:r>
              <w:t>Ministarstva</w:t>
            </w:r>
            <w:proofErr w:type="spellEnd"/>
            <w:r>
              <w:t xml:space="preserve"> </w:t>
            </w:r>
            <w:proofErr w:type="spellStart"/>
            <w:r>
              <w:t>obrazovanje</w:t>
            </w:r>
            <w:proofErr w:type="spellEnd"/>
            <w:r>
              <w:t xml:space="preserve"> i </w:t>
            </w:r>
            <w:proofErr w:type="spellStart"/>
            <w:r>
              <w:t>nauke</w:t>
            </w:r>
            <w:proofErr w:type="spellEnd"/>
            <w:r>
              <w:t xml:space="preserve"> </w:t>
            </w:r>
            <w:proofErr w:type="spellStart"/>
            <w:r>
              <w:t>Tuzlanskog</w:t>
            </w:r>
            <w:proofErr w:type="spellEnd"/>
            <w:r>
              <w:t xml:space="preserve"> </w:t>
            </w:r>
            <w:proofErr w:type="spellStart"/>
            <w:r>
              <w:t>kantona</w:t>
            </w:r>
            <w:proofErr w:type="spellEnd"/>
            <w:r>
              <w:t xml:space="preserve"> u 2023. </w:t>
            </w:r>
            <w:proofErr w:type="spellStart"/>
            <w:r>
              <w:t>godini</w:t>
            </w:r>
            <w:proofErr w:type="spellEnd"/>
            <w:r>
              <w:t>.</w:t>
            </w:r>
            <w:r w:rsidRPr="00884EA7">
              <w:rPr>
                <w:rFonts w:eastAsia="ArialMT"/>
                <w:lang w:val="bs-Latn-BA"/>
              </w:rPr>
              <w:t xml:space="preserve"> </w:t>
            </w:r>
          </w:p>
          <w:p w14:paraId="65CB535F" w14:textId="77777777" w:rsidR="0069731C" w:rsidRPr="0069731C" w:rsidRDefault="0069731C" w:rsidP="0069731C">
            <w:pPr>
              <w:pStyle w:val="ListParagraph"/>
              <w:rPr>
                <w:rFonts w:eastAsia="ArialMT"/>
                <w:lang w:val="bs-Latn-BA"/>
              </w:rPr>
            </w:pPr>
          </w:p>
          <w:p w14:paraId="444A58C6" w14:textId="77777777" w:rsidR="0069731C" w:rsidRDefault="0069731C" w:rsidP="0069731C">
            <w:pPr>
              <w:pStyle w:val="ListParagraph"/>
              <w:autoSpaceDE w:val="0"/>
              <w:autoSpaceDN w:val="0"/>
              <w:adjustRightInd w:val="0"/>
              <w:jc w:val="both"/>
              <w:rPr>
                <w:rFonts w:eastAsia="ArialMT"/>
                <w:lang w:val="bs-Latn-BA"/>
              </w:rPr>
            </w:pPr>
          </w:p>
          <w:p w14:paraId="733C8808" w14:textId="77777777" w:rsidR="0069731C" w:rsidRPr="0069731C" w:rsidRDefault="0069731C" w:rsidP="0069731C">
            <w:pPr>
              <w:pStyle w:val="ListParagraph"/>
              <w:rPr>
                <w:rFonts w:eastAsia="ArialMT"/>
                <w:lang w:val="bs-Latn-BA"/>
              </w:rPr>
            </w:pPr>
          </w:p>
          <w:p w14:paraId="4E4C7438" w14:textId="2EFA3220" w:rsidR="008D70AF" w:rsidRPr="008C766E" w:rsidRDefault="008D70AF" w:rsidP="008C766E">
            <w:pPr>
              <w:autoSpaceDE w:val="0"/>
              <w:autoSpaceDN w:val="0"/>
              <w:adjustRightInd w:val="0"/>
              <w:jc w:val="both"/>
              <w:rPr>
                <w:rFonts w:eastAsia="ArialMT"/>
                <w:lang w:val="bs-Latn-BA"/>
              </w:rPr>
            </w:pPr>
          </w:p>
        </w:tc>
      </w:tr>
      <w:tr w:rsidR="00C65A0E" w14:paraId="0F1A02D8" w14:textId="77777777" w:rsidTr="00B60F92">
        <w:tc>
          <w:tcPr>
            <w:tcW w:w="2977" w:type="dxa"/>
          </w:tcPr>
          <w:p w14:paraId="11540F1E" w14:textId="77777777" w:rsidR="00C65A0E" w:rsidRDefault="00C65A0E">
            <w:pPr>
              <w:spacing w:before="40" w:after="40"/>
              <w:jc w:val="right"/>
              <w:rPr>
                <w:lang w:val="bs-Latn-BA"/>
              </w:rPr>
            </w:pPr>
          </w:p>
        </w:tc>
        <w:tc>
          <w:tcPr>
            <w:tcW w:w="284" w:type="dxa"/>
          </w:tcPr>
          <w:p w14:paraId="60D4BE53" w14:textId="77777777" w:rsidR="00C65A0E" w:rsidRDefault="00C65A0E">
            <w:pPr>
              <w:spacing w:before="40" w:after="40"/>
              <w:rPr>
                <w:lang w:val="bs-Latn-BA"/>
              </w:rPr>
            </w:pPr>
          </w:p>
        </w:tc>
        <w:tc>
          <w:tcPr>
            <w:tcW w:w="7512" w:type="dxa"/>
          </w:tcPr>
          <w:p w14:paraId="12526CE2" w14:textId="122F2F27" w:rsidR="008C766E" w:rsidRPr="008C766E" w:rsidRDefault="008C766E" w:rsidP="008C766E">
            <w:pPr>
              <w:pStyle w:val="Header"/>
              <w:numPr>
                <w:ilvl w:val="0"/>
                <w:numId w:val="30"/>
              </w:numPr>
              <w:spacing w:before="40" w:after="40"/>
              <w:jc w:val="both"/>
              <w:rPr>
                <w:lang w:val="bs-Latn-BA"/>
              </w:rPr>
            </w:pPr>
            <w:r w:rsidRPr="008C766E">
              <w:rPr>
                <w:lang w:val="bs-Latn-BA"/>
              </w:rPr>
              <w:t>Institut za biomedicinsku dijagnostiku i istraživanje „Genom“: Naučno-istraživački projekat „Određivanje kvaliteta etarskog ulja smilja GC-MS metodom te analiza kozmetičkih preparata proizvedenih na bazi ulja smilja“. Travnik, 2018.</w:t>
            </w:r>
          </w:p>
          <w:p w14:paraId="5C965A7B" w14:textId="7F99CFEC" w:rsidR="005A3309" w:rsidRDefault="008C766E" w:rsidP="008C766E">
            <w:pPr>
              <w:pStyle w:val="Header"/>
              <w:numPr>
                <w:ilvl w:val="0"/>
                <w:numId w:val="30"/>
              </w:numPr>
              <w:tabs>
                <w:tab w:val="clear" w:pos="4153"/>
                <w:tab w:val="clear" w:pos="8306"/>
              </w:tabs>
              <w:spacing w:before="40" w:after="40"/>
              <w:jc w:val="both"/>
              <w:rPr>
                <w:lang w:val="bs-Latn-BA"/>
              </w:rPr>
            </w:pPr>
            <w:r w:rsidRPr="008C766E">
              <w:rPr>
                <w:lang w:val="bs-Latn-BA"/>
              </w:rPr>
              <w:t>Institut za biomedicinsku dijagnostiku i istraživanje „Genom“: Naučno-istraživački projekat „Razvoj i validacija HPLC-UV metode za simultano određivanje različitih kortikosteroida u dermatološkim preparatima dostupnim na tržištu BiH“. Travnik, 2020.</w:t>
            </w:r>
          </w:p>
        </w:tc>
      </w:tr>
      <w:tr w:rsidR="00C65A0E" w14:paraId="6BD3220D" w14:textId="77777777" w:rsidTr="00B60F92">
        <w:tc>
          <w:tcPr>
            <w:tcW w:w="2977" w:type="dxa"/>
          </w:tcPr>
          <w:p w14:paraId="540B647D" w14:textId="77777777" w:rsidR="00C65A0E" w:rsidRDefault="00C65A0E">
            <w:pPr>
              <w:spacing w:before="40" w:after="40"/>
              <w:jc w:val="right"/>
              <w:rPr>
                <w:lang w:val="bs-Latn-BA"/>
              </w:rPr>
            </w:pPr>
          </w:p>
          <w:p w14:paraId="2AA64911" w14:textId="77777777" w:rsidR="008C766E" w:rsidRDefault="008C766E">
            <w:pPr>
              <w:spacing w:before="40" w:after="40"/>
              <w:jc w:val="right"/>
              <w:rPr>
                <w:lang w:val="bs-Latn-BA"/>
              </w:rPr>
            </w:pPr>
          </w:p>
          <w:p w14:paraId="6CA313A3" w14:textId="77777777" w:rsidR="008C766E" w:rsidRDefault="008C766E">
            <w:pPr>
              <w:spacing w:before="40" w:after="40"/>
              <w:jc w:val="right"/>
              <w:rPr>
                <w:lang w:val="bs-Latn-BA"/>
              </w:rPr>
            </w:pPr>
          </w:p>
          <w:p w14:paraId="60E96197" w14:textId="77777777" w:rsidR="008C766E" w:rsidRDefault="008C766E">
            <w:pPr>
              <w:spacing w:before="40" w:after="40"/>
              <w:jc w:val="right"/>
              <w:rPr>
                <w:lang w:val="bs-Latn-BA"/>
              </w:rPr>
            </w:pPr>
          </w:p>
          <w:p w14:paraId="7E9392BD" w14:textId="77777777" w:rsidR="008C766E" w:rsidRDefault="008C766E">
            <w:pPr>
              <w:spacing w:before="40" w:after="40"/>
              <w:jc w:val="right"/>
              <w:rPr>
                <w:lang w:val="bs-Latn-BA"/>
              </w:rPr>
            </w:pPr>
          </w:p>
          <w:p w14:paraId="73EBC9FE" w14:textId="77777777" w:rsidR="008C766E" w:rsidRDefault="008C766E" w:rsidP="008C766E">
            <w:pPr>
              <w:spacing w:before="40" w:after="40"/>
              <w:rPr>
                <w:lang w:val="bs-Latn-BA"/>
              </w:rPr>
            </w:pPr>
          </w:p>
        </w:tc>
        <w:tc>
          <w:tcPr>
            <w:tcW w:w="284" w:type="dxa"/>
          </w:tcPr>
          <w:p w14:paraId="37B117F3" w14:textId="77777777" w:rsidR="00C65A0E" w:rsidRDefault="00C65A0E">
            <w:pPr>
              <w:spacing w:before="40" w:after="40"/>
              <w:rPr>
                <w:lang w:val="bs-Latn-BA"/>
              </w:rPr>
            </w:pPr>
          </w:p>
        </w:tc>
        <w:tc>
          <w:tcPr>
            <w:tcW w:w="7512" w:type="dxa"/>
          </w:tcPr>
          <w:p w14:paraId="1FF096BA" w14:textId="77777777" w:rsidR="00C65A0E" w:rsidRPr="00590CAB" w:rsidRDefault="00C65A0E" w:rsidP="00590CAB">
            <w:pPr>
              <w:spacing w:before="40" w:after="40"/>
              <w:jc w:val="both"/>
              <w:rPr>
                <w:lang w:val="bs-Latn-BA"/>
              </w:rPr>
            </w:pPr>
          </w:p>
        </w:tc>
      </w:tr>
    </w:tbl>
    <w:p w14:paraId="1DCE4DAD" w14:textId="77777777" w:rsidR="00C65A0E" w:rsidRDefault="00C65A0E">
      <w:pPr>
        <w:rPr>
          <w:b/>
          <w:sz w:val="8"/>
          <w:lang w:val="bs-Latn-BA"/>
        </w:rPr>
      </w:pPr>
    </w:p>
    <w:p w14:paraId="0E86B08E" w14:textId="77777777" w:rsidR="00005E57" w:rsidRDefault="00005E57">
      <w:pPr>
        <w:rPr>
          <w:b/>
          <w:sz w:val="8"/>
          <w:lang w:val="bs-Latn-BA"/>
        </w:rPr>
      </w:pPr>
    </w:p>
    <w:p w14:paraId="602FEEBB" w14:textId="77777777" w:rsidR="00C65A0E" w:rsidRDefault="00C65A0E">
      <w:pPr>
        <w:rPr>
          <w:b/>
          <w:sz w:val="8"/>
          <w:lang w:val="bs-Latn-BA"/>
        </w:rPr>
      </w:pPr>
    </w:p>
    <w:p w14:paraId="29E67026" w14:textId="77777777" w:rsidR="007E2EC1" w:rsidRDefault="007E2EC1">
      <w:pPr>
        <w:rPr>
          <w:b/>
          <w:sz w:val="8"/>
          <w:lang w:val="bs-Latn-BA"/>
        </w:rPr>
      </w:pPr>
    </w:p>
    <w:tbl>
      <w:tblPr>
        <w:tblW w:w="0" w:type="auto"/>
        <w:tblInd w:w="108" w:type="dxa"/>
        <w:tblLayout w:type="fixed"/>
        <w:tblLook w:val="0000" w:firstRow="0" w:lastRow="0" w:firstColumn="0" w:lastColumn="0" w:noHBand="0" w:noVBand="0"/>
      </w:tblPr>
      <w:tblGrid>
        <w:gridCol w:w="2977"/>
      </w:tblGrid>
      <w:tr w:rsidR="00C65A0E" w14:paraId="468CACD9" w14:textId="77777777">
        <w:tc>
          <w:tcPr>
            <w:tcW w:w="2977" w:type="dxa"/>
          </w:tcPr>
          <w:p w14:paraId="08693115" w14:textId="77777777" w:rsidR="00C65A0E" w:rsidRDefault="00E723D2">
            <w:pPr>
              <w:jc w:val="right"/>
              <w:rPr>
                <w:b/>
                <w:sz w:val="24"/>
                <w:lang w:val="bs-Latn-BA"/>
              </w:rPr>
            </w:pPr>
            <w:r>
              <w:rPr>
                <w:b/>
                <w:noProof/>
                <w:lang w:val="en-US"/>
              </w:rPr>
              <mc:AlternateContent>
                <mc:Choice Requires="wps">
                  <w:drawing>
                    <wp:anchor distT="0" distB="0" distL="114300" distR="114300" simplePos="0" relativeHeight="251657728" behindDoc="0" locked="0" layoutInCell="0" allowOverlap="1" wp14:anchorId="711007DA" wp14:editId="0F0A2AA3">
                      <wp:simplePos x="0" y="0"/>
                      <wp:positionH relativeFrom="column">
                        <wp:posOffset>1962150</wp:posOffset>
                      </wp:positionH>
                      <wp:positionV relativeFrom="paragraph">
                        <wp:posOffset>9525</wp:posOffset>
                      </wp:positionV>
                      <wp:extent cx="635" cy="9410700"/>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410700"/>
                              </a:xfrm>
                              <a:custGeom>
                                <a:avLst/>
                                <a:gdLst>
                                  <a:gd name="T0" fmla="*/ 6 w 6"/>
                                  <a:gd name="T1" fmla="*/ 0 h 14921"/>
                                  <a:gd name="T2" fmla="*/ 0 w 6"/>
                                  <a:gd name="T3" fmla="*/ 14921 h 14921"/>
                                </a:gdLst>
                                <a:ahLst/>
                                <a:cxnLst>
                                  <a:cxn ang="0">
                                    <a:pos x="T0" y="T1"/>
                                  </a:cxn>
                                  <a:cxn ang="0">
                                    <a:pos x="T2" y="T3"/>
                                  </a:cxn>
                                </a:cxnLst>
                                <a:rect l="0" t="0" r="r" b="b"/>
                                <a:pathLst>
                                  <a:path w="6" h="14921">
                                    <a:moveTo>
                                      <a:pt x="6" y="0"/>
                                    </a:moveTo>
                                    <a:lnTo>
                                      <a:pt x="0" y="149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C2FDE09" id="Freeform 7" o:spid="_x0000_s1026" style="position:absolute;margin-left:154.5pt;margin-top:.75pt;width:.05pt;height:7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g/+gIAAIwGAAAOAAAAZHJzL2Uyb0RvYy54bWysVW1v2jAQ/j5p/8Hyx0k0CQQoqFBVvEyT&#10;uq1S2Q8wjkOiJXZmG0I37b/v7hJSaDdpmpYP4ex7cn6eO99xc3ssC3ZQ1uVGz3h0FXKmtDRJrncz&#10;/mWz7l1z5rzQiSiMVjP+pBy/nb99c1NXU9U3mSkSZRkE0W5aVzOeeV9Ng8DJTJXCXZlKaXCmxpbC&#10;w9LugsSKGqKXRdAPw1FQG5tU1kjlHOwuGyefU/w0VdJ/TlOnPCtmHLh5elt6b/EdzG/EdGdFleWy&#10;pSH+gUUpcg2HdqGWwgu2t/mrUGUurXEm9VfSlIFJ01wq0gBqovCFmsdMVIq0QHJc1aXJ/b+w8tPh&#10;wbI8gdpxpkUJJVpbpTDhbIzZqSs3BdBj9WBRn6vujfzqwBFceHDhAMO29UeTQBSx94YyckxtiV+C&#10;VnakxD91iVdHzyRsjgZDziTsT+IoHIdUlkBMT5/KvfPvlaEw4nDvfFO1BCzKedIy30CF07KAAr4L&#10;2IjVbNTWtwOAyA4QsoxF8aQfvQT1L0C/iTI4A1CE80jAe3diJrITWXnULVuwmMDuCCk9lXGYFqQO&#10;+jdEBkIACqX9AQwMETxA5idw89seYuHiv7zyljO48ttGbSU8csMz0GQ1FIGzDK4BZQT3S3NQG0MI&#10;jxTBf6ocnPXsLfQ5qtHR5RWQjR8MPIj4docj57PaarPOi4KKW2ikNBn2h5QlZ4o8QSfScXa3XRSW&#10;HQQ2NT1tIi5g1ux1QsEyJZJVa3uRF41N1DAe3MI2FXgfqWt/TMLJ6np1Hffi/mjVi8Plsne3XsS9&#10;0ToaD5eD5WKxjH4itSieZnmSKI3sThMkiv+uQ9tZ1vR+N0MuVFyIXdPzWmxwSYOSDFpOv6SO+hVb&#10;tOnprUmeoF2taUYijHAwMmO/c1bDOJxx920vrOKs+KBh3kyiOMb5SYt4OO7Dwp57tuceoSWEmnHP&#10;4aqjufDNzN1XNt9lcFJEZdXmDsZEmmNDE7+GVbuAkUcK2vGMM/V8TajnP5H5LwAAAP//AwBQSwME&#10;FAAGAAgAAAAhAGWt6mndAAAACgEAAA8AAABkcnMvZG93bnJldi54bWxMj8tuwjAQRfeV+g/WVOqu&#10;OOERII2Dqkpl1Q2PDzDxkESNx6ltIPn7TlewPLqjO+cWm8F24oo+tI4UpJMEBFLlTEu1guPh620F&#10;IkRNRneOUMGIATbl81Ohc+NutMPrPtaCSyjkWkETY59LGaoGrQ4T1yNxdnbe6sjoa2m8vnG57eQ0&#10;STJpdUv8odE9fjZY/ewvVsHy22fb8Zy5NR5/09182U63ZlTq9WX4eAcRcYj3Y/jXZ3Uo2enkLmSC&#10;6BTMkjVviRwsQHDOnII4Mc9XswXIspCPE8o/AAAA//8DAFBLAQItABQABgAIAAAAIQC2gziS/gAA&#10;AOEBAAATAAAAAAAAAAAAAAAAAAAAAABbQ29udGVudF9UeXBlc10ueG1sUEsBAi0AFAAGAAgAAAAh&#10;ADj9If/WAAAAlAEAAAsAAAAAAAAAAAAAAAAALwEAAF9yZWxzLy5yZWxzUEsBAi0AFAAGAAgAAAAh&#10;ALFtSD/6AgAAjAYAAA4AAAAAAAAAAAAAAAAALgIAAGRycy9lMm9Eb2MueG1sUEsBAi0AFAAGAAgA&#10;AAAhAGWt6mndAAAACgEAAA8AAAAAAAAAAAAAAAAAVAUAAGRycy9kb3ducmV2LnhtbFBLBQYAAAAA&#10;BAAEAPMAAABeBgAAAAA=&#10;" o:allowincell="f" path="m6,l,14921e" filled="f">
                      <v:path arrowok="t" o:connecttype="custom" o:connectlocs="635,0;0,9410700" o:connectangles="0,0"/>
                    </v:shape>
                  </w:pict>
                </mc:Fallback>
              </mc:AlternateContent>
            </w:r>
            <w:r w:rsidR="00C65A0E">
              <w:rPr>
                <w:b/>
                <w:sz w:val="24"/>
                <w:lang w:val="bs-Latn-BA"/>
              </w:rPr>
              <w:t>Personalne vještine i kompetencije</w:t>
            </w:r>
          </w:p>
        </w:tc>
      </w:tr>
    </w:tbl>
    <w:p w14:paraId="1DCFDFD8" w14:textId="77777777" w:rsidR="00C65A0E" w:rsidRDefault="00C65A0E">
      <w:pPr>
        <w:rPr>
          <w:b/>
          <w:sz w:val="16"/>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2CDB15A8" w14:textId="77777777">
        <w:tc>
          <w:tcPr>
            <w:tcW w:w="2977" w:type="dxa"/>
          </w:tcPr>
          <w:p w14:paraId="4ACB213B" w14:textId="77777777" w:rsidR="00C65A0E" w:rsidRDefault="00C65A0E">
            <w:pPr>
              <w:spacing w:before="40" w:after="40"/>
              <w:jc w:val="right"/>
              <w:rPr>
                <w:lang w:val="bs-Latn-BA"/>
              </w:rPr>
            </w:pPr>
            <w:r>
              <w:rPr>
                <w:lang w:val="bs-Latn-BA"/>
              </w:rPr>
              <w:t>Maternji jezik</w:t>
            </w:r>
          </w:p>
        </w:tc>
        <w:tc>
          <w:tcPr>
            <w:tcW w:w="284" w:type="dxa"/>
          </w:tcPr>
          <w:p w14:paraId="6DC6C460" w14:textId="77777777" w:rsidR="00C65A0E" w:rsidRDefault="00C65A0E">
            <w:pPr>
              <w:spacing w:before="40" w:after="40"/>
              <w:rPr>
                <w:b/>
                <w:lang w:val="bs-Latn-BA"/>
              </w:rPr>
            </w:pPr>
          </w:p>
        </w:tc>
        <w:tc>
          <w:tcPr>
            <w:tcW w:w="7512" w:type="dxa"/>
          </w:tcPr>
          <w:p w14:paraId="7D687EF2" w14:textId="77777777" w:rsidR="00C65A0E" w:rsidRDefault="007E220F">
            <w:pPr>
              <w:spacing w:before="40" w:after="40"/>
              <w:rPr>
                <w:b/>
                <w:lang w:val="bs-Latn-BA"/>
              </w:rPr>
            </w:pPr>
            <w:r>
              <w:rPr>
                <w:b/>
                <w:lang w:val="bs-Latn-BA"/>
              </w:rPr>
              <w:t>Bosanski jezik</w:t>
            </w:r>
          </w:p>
        </w:tc>
      </w:tr>
    </w:tbl>
    <w:p w14:paraId="6BDA9EBA" w14:textId="77777777" w:rsidR="00C65A0E" w:rsidRDefault="00C65A0E">
      <w:pPr>
        <w:rPr>
          <w:b/>
          <w:lang w:val="bs-Latn-BA"/>
        </w:rPr>
      </w:pPr>
    </w:p>
    <w:tbl>
      <w:tblPr>
        <w:tblW w:w="0" w:type="auto"/>
        <w:tblInd w:w="108" w:type="dxa"/>
        <w:tblLayout w:type="fixed"/>
        <w:tblLook w:val="0000" w:firstRow="0" w:lastRow="0" w:firstColumn="0" w:lastColumn="0" w:noHBand="0" w:noVBand="0"/>
      </w:tblPr>
      <w:tblGrid>
        <w:gridCol w:w="2977"/>
        <w:gridCol w:w="284"/>
        <w:gridCol w:w="1503"/>
        <w:gridCol w:w="1503"/>
        <w:gridCol w:w="1503"/>
        <w:gridCol w:w="1503"/>
        <w:gridCol w:w="1500"/>
      </w:tblGrid>
      <w:tr w:rsidR="00C65A0E" w14:paraId="7F44874D" w14:textId="77777777">
        <w:trPr>
          <w:gridAfter w:val="6"/>
          <w:wAfter w:w="7796" w:type="dxa"/>
        </w:trPr>
        <w:tc>
          <w:tcPr>
            <w:tcW w:w="2977" w:type="dxa"/>
          </w:tcPr>
          <w:p w14:paraId="3D083776" w14:textId="77777777" w:rsidR="00C65A0E" w:rsidRDefault="00C65A0E">
            <w:pPr>
              <w:spacing w:before="40" w:after="40"/>
              <w:jc w:val="right"/>
              <w:rPr>
                <w:lang w:val="bs-Latn-BA"/>
              </w:rPr>
            </w:pPr>
            <w:r>
              <w:rPr>
                <w:lang w:val="bs-Latn-BA"/>
              </w:rPr>
              <w:t>Drugi jezici</w:t>
            </w:r>
          </w:p>
        </w:tc>
      </w:tr>
      <w:tr w:rsidR="00C65A0E" w14:paraId="4D26BE82" w14:textId="77777777">
        <w:tc>
          <w:tcPr>
            <w:tcW w:w="2977" w:type="dxa"/>
            <w:shd w:val="clear" w:color="auto" w:fill="FFFFFF"/>
          </w:tcPr>
          <w:p w14:paraId="03078239" w14:textId="77777777" w:rsidR="00C65A0E" w:rsidRDefault="00C65A0E">
            <w:pPr>
              <w:spacing w:before="40" w:after="40"/>
              <w:jc w:val="right"/>
              <w:rPr>
                <w:i/>
                <w:lang w:val="bs-Latn-BA"/>
              </w:rPr>
            </w:pPr>
          </w:p>
        </w:tc>
        <w:tc>
          <w:tcPr>
            <w:tcW w:w="284" w:type="dxa"/>
            <w:tcBorders>
              <w:right w:val="single" w:sz="4" w:space="0" w:color="auto"/>
            </w:tcBorders>
            <w:shd w:val="clear" w:color="auto" w:fill="FFFFFF"/>
          </w:tcPr>
          <w:p w14:paraId="521B71E3" w14:textId="77777777" w:rsidR="00C65A0E" w:rsidRDefault="00C65A0E">
            <w:pPr>
              <w:spacing w:before="40" w:after="40"/>
              <w:rPr>
                <w:lang w:val="bs-Latn-BA"/>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01ECFF9E" w14:textId="77777777" w:rsidR="00C65A0E" w:rsidRDefault="00C65A0E">
            <w:pPr>
              <w:pStyle w:val="Heading4"/>
              <w:rPr>
                <w:lang w:val="bs-Latn-BA"/>
              </w:rPr>
            </w:pPr>
            <w:r>
              <w:rPr>
                <w:lang w:val="bs-Latn-BA"/>
              </w:rPr>
              <w:t>Razumijevanje</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7C16F4F6" w14:textId="77777777" w:rsidR="00C65A0E" w:rsidRDefault="00C65A0E">
            <w:pPr>
              <w:spacing w:before="40" w:after="40"/>
              <w:ind w:left="-104" w:right="-108"/>
              <w:jc w:val="center"/>
              <w:rPr>
                <w:b/>
                <w:lang w:val="bs-Latn-BA"/>
              </w:rPr>
            </w:pPr>
            <w:r>
              <w:rPr>
                <w:b/>
                <w:lang w:val="bs-Latn-BA"/>
              </w:rPr>
              <w:t>Govor</w:t>
            </w:r>
          </w:p>
        </w:tc>
        <w:tc>
          <w:tcPr>
            <w:tcW w:w="1500" w:type="dxa"/>
            <w:tcBorders>
              <w:top w:val="single" w:sz="4" w:space="0" w:color="auto"/>
              <w:left w:val="single" w:sz="4" w:space="0" w:color="auto"/>
              <w:right w:val="single" w:sz="4" w:space="0" w:color="auto"/>
            </w:tcBorders>
            <w:shd w:val="clear" w:color="auto" w:fill="FFFFFF"/>
          </w:tcPr>
          <w:p w14:paraId="17C073CA" w14:textId="77777777" w:rsidR="00C65A0E" w:rsidRDefault="00C65A0E">
            <w:pPr>
              <w:spacing w:before="40" w:after="40"/>
              <w:ind w:left="-104" w:right="-108"/>
              <w:jc w:val="center"/>
              <w:rPr>
                <w:b/>
                <w:lang w:val="bs-Latn-BA"/>
              </w:rPr>
            </w:pPr>
            <w:r>
              <w:rPr>
                <w:b/>
                <w:lang w:val="bs-Latn-BA"/>
              </w:rPr>
              <w:t>Pisanje</w:t>
            </w:r>
          </w:p>
        </w:tc>
      </w:tr>
      <w:tr w:rsidR="00C65A0E" w14:paraId="4641C54B" w14:textId="77777777">
        <w:tc>
          <w:tcPr>
            <w:tcW w:w="2977" w:type="dxa"/>
            <w:shd w:val="clear" w:color="auto" w:fill="FFFFFF"/>
          </w:tcPr>
          <w:p w14:paraId="62676EEB" w14:textId="77777777" w:rsidR="00C65A0E" w:rsidRDefault="00C65A0E">
            <w:pPr>
              <w:spacing w:before="40" w:after="40"/>
              <w:jc w:val="right"/>
              <w:rPr>
                <w:i/>
                <w:lang w:val="bs-Latn-BA"/>
              </w:rPr>
            </w:pPr>
          </w:p>
        </w:tc>
        <w:tc>
          <w:tcPr>
            <w:tcW w:w="284" w:type="dxa"/>
            <w:tcBorders>
              <w:right w:val="single" w:sz="4" w:space="0" w:color="auto"/>
            </w:tcBorders>
            <w:shd w:val="clear" w:color="auto" w:fill="FFFFFF"/>
          </w:tcPr>
          <w:p w14:paraId="35172A94" w14:textId="77777777" w:rsidR="00C65A0E" w:rsidRDefault="00C65A0E">
            <w:pPr>
              <w:spacing w:before="40" w:after="40"/>
              <w:rPr>
                <w:lang w:val="bs-Latn-BA"/>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4C9373F" w14:textId="77777777" w:rsidR="00C65A0E" w:rsidRDefault="00C65A0E">
            <w:pPr>
              <w:spacing w:before="40" w:after="40"/>
              <w:ind w:left="-102" w:right="-108"/>
              <w:jc w:val="center"/>
              <w:rPr>
                <w:lang w:val="bs-Latn-BA"/>
              </w:rPr>
            </w:pPr>
            <w:r>
              <w:rPr>
                <w:lang w:val="bs-Latn-BA"/>
              </w:rPr>
              <w:t>Slušanje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465950AA" w14:textId="77777777" w:rsidR="00C65A0E" w:rsidRDefault="00C65A0E">
            <w:pPr>
              <w:spacing w:before="40" w:after="40"/>
              <w:ind w:left="-102" w:right="-108"/>
              <w:jc w:val="center"/>
              <w:rPr>
                <w:lang w:val="bs-Latn-BA"/>
              </w:rPr>
            </w:pPr>
            <w:r>
              <w:rPr>
                <w:lang w:val="bs-Latn-BA"/>
              </w:rPr>
              <w:t>Čitanje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B786F5C" w14:textId="77777777" w:rsidR="00C65A0E" w:rsidRDefault="00C65A0E">
            <w:pPr>
              <w:spacing w:before="40" w:after="40"/>
              <w:ind w:left="-102" w:right="-108"/>
              <w:jc w:val="center"/>
              <w:rPr>
                <w:lang w:val="bs-Latn-BA"/>
              </w:rPr>
            </w:pPr>
            <w:r>
              <w:rPr>
                <w:lang w:val="bs-Latn-BA"/>
              </w:rPr>
              <w:t>Govorna interakcija</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65501F4" w14:textId="77777777" w:rsidR="00C65A0E" w:rsidRDefault="00C65A0E">
            <w:pPr>
              <w:spacing w:before="40" w:after="40"/>
              <w:ind w:left="-102" w:right="-108"/>
              <w:jc w:val="center"/>
              <w:rPr>
                <w:lang w:val="bs-Latn-BA"/>
              </w:rPr>
            </w:pPr>
            <w:r>
              <w:rPr>
                <w:lang w:val="bs-Latn-BA"/>
              </w:rPr>
              <w:t>Govor</w:t>
            </w:r>
          </w:p>
        </w:tc>
        <w:tc>
          <w:tcPr>
            <w:tcW w:w="1500" w:type="dxa"/>
            <w:tcBorders>
              <w:left w:val="single" w:sz="4" w:space="0" w:color="auto"/>
              <w:bottom w:val="single" w:sz="4" w:space="0" w:color="auto"/>
              <w:right w:val="single" w:sz="4" w:space="0" w:color="auto"/>
            </w:tcBorders>
            <w:shd w:val="clear" w:color="auto" w:fill="FFFFFF"/>
          </w:tcPr>
          <w:p w14:paraId="0638A5EA" w14:textId="77777777" w:rsidR="00C65A0E" w:rsidRDefault="00C65A0E">
            <w:pPr>
              <w:spacing w:before="40" w:after="40"/>
              <w:ind w:left="-102" w:right="-108"/>
              <w:jc w:val="center"/>
              <w:rPr>
                <w:lang w:val="bs-Latn-BA"/>
              </w:rPr>
            </w:pPr>
          </w:p>
        </w:tc>
      </w:tr>
    </w:tbl>
    <w:p w14:paraId="643AAC6E" w14:textId="77777777" w:rsidR="00C65A0E" w:rsidRDefault="00C65A0E">
      <w:pPr>
        <w:rPr>
          <w:lang w:val="bs-Latn-BA"/>
        </w:rPr>
      </w:pPr>
    </w:p>
    <w:tbl>
      <w:tblPr>
        <w:tblW w:w="10775" w:type="dxa"/>
        <w:tblInd w:w="108" w:type="dxa"/>
        <w:tblLayout w:type="fixed"/>
        <w:tblLook w:val="0000" w:firstRow="0" w:lastRow="0" w:firstColumn="0" w:lastColumn="0" w:noHBand="0" w:noVBand="0"/>
      </w:tblPr>
      <w:tblGrid>
        <w:gridCol w:w="2977"/>
        <w:gridCol w:w="284"/>
        <w:gridCol w:w="283"/>
        <w:gridCol w:w="1219"/>
        <w:gridCol w:w="284"/>
        <w:gridCol w:w="1219"/>
        <w:gridCol w:w="284"/>
        <w:gridCol w:w="1219"/>
        <w:gridCol w:w="284"/>
        <w:gridCol w:w="1219"/>
        <w:gridCol w:w="284"/>
        <w:gridCol w:w="1219"/>
      </w:tblGrid>
      <w:tr w:rsidR="00C65A0E" w14:paraId="291DFB6C" w14:textId="77777777" w:rsidTr="00F32CFB">
        <w:trPr>
          <w:cantSplit/>
        </w:trPr>
        <w:tc>
          <w:tcPr>
            <w:tcW w:w="2977" w:type="dxa"/>
            <w:shd w:val="clear" w:color="auto" w:fill="FFFFFF"/>
          </w:tcPr>
          <w:p w14:paraId="39F5DE2A" w14:textId="77777777" w:rsidR="00C65A0E" w:rsidRDefault="003E6BF0">
            <w:pPr>
              <w:pStyle w:val="Heading5"/>
              <w:rPr>
                <w:i/>
                <w:sz w:val="20"/>
                <w:lang w:val="bs-Latn-BA"/>
              </w:rPr>
            </w:pPr>
            <w:r>
              <w:rPr>
                <w:sz w:val="20"/>
                <w:lang w:val="bs-Latn-BA"/>
              </w:rPr>
              <w:t>Engleski j</w:t>
            </w:r>
            <w:r w:rsidR="00C65A0E">
              <w:rPr>
                <w:sz w:val="20"/>
                <w:lang w:val="bs-Latn-BA"/>
              </w:rPr>
              <w:t>ezik</w:t>
            </w:r>
          </w:p>
        </w:tc>
        <w:tc>
          <w:tcPr>
            <w:tcW w:w="284" w:type="dxa"/>
            <w:shd w:val="clear" w:color="auto" w:fill="FFFFFF"/>
          </w:tcPr>
          <w:p w14:paraId="2858C1CF" w14:textId="77777777" w:rsidR="00C65A0E" w:rsidRDefault="00C65A0E">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14:paraId="700FDFCA" w14:textId="77777777" w:rsidR="00C65A0E" w:rsidRDefault="00C65A0E">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2C092E10" w14:textId="77777777" w:rsidR="00C65A0E" w:rsidRDefault="00F32CFB">
            <w:pPr>
              <w:spacing w:before="40" w:after="40"/>
              <w:ind w:left="-102" w:right="-108"/>
              <w:jc w:val="center"/>
              <w:rPr>
                <w:lang w:val="bs-Latn-BA"/>
              </w:rPr>
            </w:pPr>
            <w:r>
              <w:rPr>
                <w:lang w:val="bs-Latn-BA"/>
              </w:rPr>
              <w:t xml:space="preserve">Odlično </w:t>
            </w:r>
          </w:p>
        </w:tc>
        <w:tc>
          <w:tcPr>
            <w:tcW w:w="284" w:type="dxa"/>
            <w:tcBorders>
              <w:top w:val="single" w:sz="4" w:space="0" w:color="auto"/>
              <w:left w:val="single" w:sz="4" w:space="0" w:color="auto"/>
              <w:bottom w:val="single" w:sz="4" w:space="0" w:color="auto"/>
            </w:tcBorders>
            <w:shd w:val="clear" w:color="auto" w:fill="FFFFFF"/>
          </w:tcPr>
          <w:p w14:paraId="7738E204" w14:textId="77777777" w:rsidR="00C65A0E"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5C43BB39" w14:textId="77777777" w:rsidR="00C65A0E" w:rsidRDefault="00F32CFB">
            <w:pPr>
              <w:spacing w:before="40" w:after="40"/>
              <w:ind w:left="-102" w:right="-108"/>
              <w:jc w:val="center"/>
              <w:rPr>
                <w:lang w:val="bs-Latn-BA"/>
              </w:rPr>
            </w:pPr>
            <w:r>
              <w:rPr>
                <w:lang w:val="bs-Latn-BA"/>
              </w:rPr>
              <w:t xml:space="preserve">Odlično </w:t>
            </w:r>
          </w:p>
        </w:tc>
        <w:tc>
          <w:tcPr>
            <w:tcW w:w="284" w:type="dxa"/>
            <w:tcBorders>
              <w:top w:val="single" w:sz="4" w:space="0" w:color="auto"/>
              <w:left w:val="single" w:sz="4" w:space="0" w:color="auto"/>
              <w:bottom w:val="single" w:sz="4" w:space="0" w:color="auto"/>
            </w:tcBorders>
            <w:shd w:val="clear" w:color="auto" w:fill="FFFFFF"/>
          </w:tcPr>
          <w:p w14:paraId="2D7258A5" w14:textId="77777777" w:rsidR="00C65A0E"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16BF6ABD" w14:textId="77777777" w:rsidR="00C65A0E" w:rsidRDefault="00F32CFB">
            <w:pPr>
              <w:spacing w:before="40" w:after="40"/>
              <w:ind w:left="-102" w:right="-108"/>
              <w:jc w:val="center"/>
              <w:rPr>
                <w:lang w:val="bs-Latn-BA"/>
              </w:rPr>
            </w:pPr>
            <w:r>
              <w:rPr>
                <w:lang w:val="bs-Latn-BA"/>
              </w:rPr>
              <w:t>Odlično</w:t>
            </w:r>
          </w:p>
        </w:tc>
        <w:tc>
          <w:tcPr>
            <w:tcW w:w="284" w:type="dxa"/>
            <w:tcBorders>
              <w:top w:val="single" w:sz="4" w:space="0" w:color="auto"/>
              <w:left w:val="single" w:sz="4" w:space="0" w:color="auto"/>
              <w:bottom w:val="single" w:sz="4" w:space="0" w:color="auto"/>
            </w:tcBorders>
            <w:shd w:val="clear" w:color="auto" w:fill="FFFFFF"/>
          </w:tcPr>
          <w:p w14:paraId="486EA25C" w14:textId="77777777" w:rsidR="00C65A0E"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57578B1F" w14:textId="77777777" w:rsidR="00C65A0E" w:rsidRDefault="00F32CFB">
            <w:pPr>
              <w:spacing w:before="40" w:after="40"/>
              <w:ind w:left="-102" w:right="-108"/>
              <w:jc w:val="center"/>
              <w:rPr>
                <w:lang w:val="bs-Latn-BA"/>
              </w:rPr>
            </w:pPr>
            <w:r>
              <w:rPr>
                <w:lang w:val="bs-Latn-BA"/>
              </w:rPr>
              <w:t>Odlično</w:t>
            </w:r>
          </w:p>
        </w:tc>
        <w:tc>
          <w:tcPr>
            <w:tcW w:w="284" w:type="dxa"/>
            <w:tcBorders>
              <w:top w:val="single" w:sz="4" w:space="0" w:color="auto"/>
              <w:left w:val="single" w:sz="4" w:space="0" w:color="auto"/>
              <w:bottom w:val="single" w:sz="4" w:space="0" w:color="auto"/>
            </w:tcBorders>
            <w:shd w:val="clear" w:color="auto" w:fill="FFFFFF"/>
          </w:tcPr>
          <w:p w14:paraId="54810D16" w14:textId="77777777" w:rsidR="00C65A0E"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75DFE340" w14:textId="77777777" w:rsidR="00C65A0E" w:rsidRDefault="00F32CFB">
            <w:pPr>
              <w:spacing w:before="40" w:after="40"/>
              <w:ind w:left="-102" w:right="-108"/>
              <w:jc w:val="center"/>
              <w:rPr>
                <w:lang w:val="bs-Latn-BA"/>
              </w:rPr>
            </w:pPr>
            <w:r>
              <w:rPr>
                <w:lang w:val="bs-Latn-BA"/>
              </w:rPr>
              <w:t>Odlično</w:t>
            </w:r>
          </w:p>
        </w:tc>
      </w:tr>
    </w:tbl>
    <w:p w14:paraId="05727DA0" w14:textId="77777777" w:rsidR="00C65A0E" w:rsidRDefault="00C65A0E">
      <w:pPr>
        <w:rPr>
          <w:b/>
          <w:lang w:val="bs-Latn-BA"/>
        </w:rPr>
      </w:pPr>
    </w:p>
    <w:p w14:paraId="144A0598" w14:textId="77777777" w:rsidR="00F32CFB" w:rsidRDefault="00F32CFB">
      <w:pPr>
        <w:rPr>
          <w:b/>
          <w:lang w:val="bs-Latn-BA"/>
        </w:rPr>
      </w:pPr>
    </w:p>
    <w:p w14:paraId="76C560F9" w14:textId="77777777" w:rsidR="00F32CFB" w:rsidRDefault="00F32CFB">
      <w:pPr>
        <w:rPr>
          <w:b/>
          <w:lang w:val="bs-Latn-BA"/>
        </w:rPr>
      </w:pPr>
    </w:p>
    <w:p w14:paraId="0D26189C" w14:textId="77777777" w:rsidR="00F32CFB" w:rsidRDefault="00F32CFB">
      <w:pPr>
        <w:rPr>
          <w:b/>
          <w:lang w:val="bs-Latn-BA"/>
        </w:rPr>
      </w:pPr>
    </w:p>
    <w:tbl>
      <w:tblPr>
        <w:tblW w:w="0" w:type="auto"/>
        <w:tblInd w:w="108" w:type="dxa"/>
        <w:tblLayout w:type="fixed"/>
        <w:tblLook w:val="0000" w:firstRow="0" w:lastRow="0" w:firstColumn="0" w:lastColumn="0" w:noHBand="0" w:noVBand="0"/>
      </w:tblPr>
      <w:tblGrid>
        <w:gridCol w:w="2977"/>
      </w:tblGrid>
      <w:tr w:rsidR="00C65A0E" w14:paraId="2F8F7F68" w14:textId="77777777">
        <w:tc>
          <w:tcPr>
            <w:tcW w:w="2977" w:type="dxa"/>
          </w:tcPr>
          <w:p w14:paraId="098ADEBC" w14:textId="77777777" w:rsidR="00C65A0E" w:rsidRDefault="00C65A0E">
            <w:pPr>
              <w:pStyle w:val="Heading1"/>
              <w:rPr>
                <w:b/>
                <w:sz w:val="22"/>
                <w:lang w:val="bs-Latn-BA"/>
              </w:rPr>
            </w:pPr>
            <w:r>
              <w:rPr>
                <w:b/>
                <w:sz w:val="24"/>
                <w:lang w:val="bs-Latn-BA"/>
              </w:rPr>
              <w:lastRenderedPageBreak/>
              <w:t xml:space="preserve">Naučne, stručne </w:t>
            </w:r>
            <w:r>
              <w:rPr>
                <w:b/>
                <w:sz w:val="24"/>
                <w:lang w:val="bs-Latn-BA"/>
              </w:rPr>
              <w:br/>
              <w:t>i društvene kompetencije</w:t>
            </w:r>
          </w:p>
        </w:tc>
      </w:tr>
    </w:tbl>
    <w:p w14:paraId="2F177998" w14:textId="77777777" w:rsidR="00C65A0E" w:rsidRDefault="00C65A0E">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C65A0E" w14:paraId="57822B74" w14:textId="77777777" w:rsidTr="00F32CFB">
        <w:trPr>
          <w:cantSplit/>
        </w:trPr>
        <w:tc>
          <w:tcPr>
            <w:tcW w:w="2977" w:type="dxa"/>
          </w:tcPr>
          <w:p w14:paraId="32A09AA1" w14:textId="77777777" w:rsidR="00C65A0E" w:rsidRDefault="00C65A0E">
            <w:pPr>
              <w:spacing w:before="40" w:after="40"/>
              <w:jc w:val="right"/>
              <w:rPr>
                <w:lang w:val="bs-Latn-BA"/>
              </w:rPr>
            </w:pPr>
            <w:r>
              <w:rPr>
                <w:lang w:val="bs-Latn-BA"/>
              </w:rPr>
              <w:t>Kompetencije za vođenje naučni</w:t>
            </w:r>
            <w:r w:rsidR="00863206">
              <w:rPr>
                <w:lang w:val="bs-Latn-BA"/>
              </w:rPr>
              <w:t>h</w:t>
            </w:r>
            <w:r>
              <w:rPr>
                <w:lang w:val="bs-Latn-BA"/>
              </w:rPr>
              <w:t xml:space="preserve"> istraživanja i nastavu u visokom obrazovanju</w:t>
            </w:r>
          </w:p>
        </w:tc>
        <w:tc>
          <w:tcPr>
            <w:tcW w:w="284" w:type="dxa"/>
          </w:tcPr>
          <w:p w14:paraId="5658E73B" w14:textId="77777777" w:rsidR="00C65A0E" w:rsidRDefault="00C65A0E">
            <w:pPr>
              <w:pStyle w:val="Header"/>
              <w:tabs>
                <w:tab w:val="clear" w:pos="4153"/>
                <w:tab w:val="clear" w:pos="8306"/>
              </w:tabs>
              <w:spacing w:before="40" w:after="40"/>
              <w:rPr>
                <w:lang w:val="bs-Latn-BA"/>
              </w:rPr>
            </w:pPr>
          </w:p>
        </w:tc>
        <w:tc>
          <w:tcPr>
            <w:tcW w:w="7512" w:type="dxa"/>
          </w:tcPr>
          <w:p w14:paraId="7417FE42" w14:textId="39625E7C" w:rsidR="00F32CFB" w:rsidRDefault="00823DCB" w:rsidP="008C766E">
            <w:pPr>
              <w:pStyle w:val="Header"/>
              <w:tabs>
                <w:tab w:val="clear" w:pos="4153"/>
                <w:tab w:val="clear" w:pos="8306"/>
              </w:tabs>
              <w:spacing w:before="40" w:after="40"/>
              <w:rPr>
                <w:lang w:val="bs-Latn-BA"/>
              </w:rPr>
            </w:pPr>
            <w:r>
              <w:rPr>
                <w:lang w:val="bs-Latn-BA"/>
              </w:rPr>
              <w:t xml:space="preserve">Učešće u većem broju domaćih i međunarodnih </w:t>
            </w:r>
            <w:r w:rsidR="00F32CFB">
              <w:rPr>
                <w:lang w:val="bs-Latn-BA"/>
              </w:rPr>
              <w:t>simpozija i kongresa</w:t>
            </w:r>
            <w:r>
              <w:rPr>
                <w:lang w:val="bs-Latn-BA"/>
              </w:rPr>
              <w:t>, objavljeni naučni radovi, izvođenje nastave na</w:t>
            </w:r>
            <w:r w:rsidR="00E723D2">
              <w:rPr>
                <w:lang w:val="bs-Latn-BA"/>
              </w:rPr>
              <w:t xml:space="preserve"> Integrisanom</w:t>
            </w:r>
            <w:r>
              <w:rPr>
                <w:lang w:val="bs-Latn-BA"/>
              </w:rPr>
              <w:t xml:space="preserve"> I i II ciklusu studija</w:t>
            </w:r>
            <w:r w:rsidR="008C766E">
              <w:rPr>
                <w:lang w:val="bs-Latn-BA"/>
              </w:rPr>
              <w:t>.</w:t>
            </w:r>
          </w:p>
        </w:tc>
      </w:tr>
      <w:tr w:rsidR="00C65A0E" w14:paraId="0DFF8D87" w14:textId="77777777" w:rsidTr="00F32CFB">
        <w:tc>
          <w:tcPr>
            <w:tcW w:w="2977" w:type="dxa"/>
          </w:tcPr>
          <w:p w14:paraId="37C9D62F" w14:textId="77777777" w:rsidR="00C65A0E" w:rsidRDefault="00C65A0E">
            <w:pPr>
              <w:spacing w:before="40" w:after="40"/>
              <w:jc w:val="right"/>
              <w:rPr>
                <w:lang w:val="bs-Latn-BA"/>
              </w:rPr>
            </w:pPr>
            <w:r>
              <w:rPr>
                <w:lang w:val="bs-Latn-BA"/>
              </w:rPr>
              <w:t>Naučno-istraživački interes (zanimanje) i aktuelno usavršavanje</w:t>
            </w:r>
          </w:p>
        </w:tc>
        <w:tc>
          <w:tcPr>
            <w:tcW w:w="284" w:type="dxa"/>
          </w:tcPr>
          <w:p w14:paraId="552AA922" w14:textId="77777777" w:rsidR="00C65A0E" w:rsidRDefault="00C65A0E">
            <w:pPr>
              <w:spacing w:before="40" w:after="40"/>
              <w:rPr>
                <w:lang w:val="bs-Latn-BA"/>
              </w:rPr>
            </w:pPr>
          </w:p>
        </w:tc>
        <w:tc>
          <w:tcPr>
            <w:tcW w:w="7512" w:type="dxa"/>
          </w:tcPr>
          <w:p w14:paraId="60A751F2" w14:textId="6E1507C4" w:rsidR="00C65A0E" w:rsidRDefault="00F32CFB">
            <w:pPr>
              <w:spacing w:before="40" w:after="40"/>
              <w:rPr>
                <w:lang w:val="bs-Latn-BA"/>
              </w:rPr>
            </w:pPr>
            <w:r>
              <w:rPr>
                <w:lang w:val="bs-Latn-BA"/>
              </w:rPr>
              <w:t>Kozmetologija</w:t>
            </w:r>
          </w:p>
        </w:tc>
      </w:tr>
    </w:tbl>
    <w:p w14:paraId="1FE53B01" w14:textId="77777777" w:rsidR="00C65A0E" w:rsidRDefault="00C65A0E">
      <w:pPr>
        <w:rPr>
          <w:b/>
          <w:sz w:val="16"/>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43CAD138" w14:textId="77777777">
        <w:tc>
          <w:tcPr>
            <w:tcW w:w="2977" w:type="dxa"/>
          </w:tcPr>
          <w:p w14:paraId="3815495D" w14:textId="77777777" w:rsidR="00C65A0E" w:rsidRDefault="00C65A0E">
            <w:pPr>
              <w:spacing w:before="40" w:after="40"/>
              <w:jc w:val="right"/>
              <w:rPr>
                <w:lang w:val="bs-Latn-BA"/>
              </w:rPr>
            </w:pPr>
            <w:r>
              <w:rPr>
                <w:lang w:val="bs-Latn-BA"/>
              </w:rPr>
              <w:t>Društvene vještine i kompetencije</w:t>
            </w:r>
          </w:p>
        </w:tc>
        <w:tc>
          <w:tcPr>
            <w:tcW w:w="284" w:type="dxa"/>
          </w:tcPr>
          <w:p w14:paraId="23AC50E0" w14:textId="77777777" w:rsidR="00C65A0E" w:rsidRDefault="00C65A0E">
            <w:pPr>
              <w:spacing w:before="40" w:after="40"/>
              <w:rPr>
                <w:lang w:val="bs-Latn-BA"/>
              </w:rPr>
            </w:pPr>
          </w:p>
        </w:tc>
        <w:tc>
          <w:tcPr>
            <w:tcW w:w="7512" w:type="dxa"/>
          </w:tcPr>
          <w:p w14:paraId="24A75DEB" w14:textId="77777777" w:rsidR="00C65A0E" w:rsidRDefault="002469E9">
            <w:pPr>
              <w:pStyle w:val="Header"/>
              <w:tabs>
                <w:tab w:val="clear" w:pos="4153"/>
                <w:tab w:val="clear" w:pos="8306"/>
              </w:tabs>
              <w:spacing w:before="40" w:after="40"/>
              <w:rPr>
                <w:lang w:val="bs-Latn-BA"/>
              </w:rPr>
            </w:pPr>
            <w:r>
              <w:rPr>
                <w:lang w:val="bs-Latn-BA"/>
              </w:rPr>
              <w:t>Komunikativnost, timski rad</w:t>
            </w:r>
          </w:p>
        </w:tc>
      </w:tr>
    </w:tbl>
    <w:p w14:paraId="56C92ACF" w14:textId="77777777" w:rsidR="00C65A0E" w:rsidRDefault="00C65A0E">
      <w:pPr>
        <w:rPr>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rsidRPr="00F32CFB" w14:paraId="2F2C444D" w14:textId="77777777">
        <w:tc>
          <w:tcPr>
            <w:tcW w:w="2977" w:type="dxa"/>
          </w:tcPr>
          <w:p w14:paraId="7E7C1C64" w14:textId="77777777" w:rsidR="00C65A0E" w:rsidRPr="00F32CFB" w:rsidRDefault="00C65A0E">
            <w:pPr>
              <w:jc w:val="right"/>
              <w:rPr>
                <w:spacing w:val="-6"/>
                <w:lang w:val="bs-Latn-BA"/>
              </w:rPr>
            </w:pPr>
            <w:r w:rsidRPr="00F32CFB">
              <w:rPr>
                <w:spacing w:val="-6"/>
                <w:lang w:val="bs-Latn-BA"/>
              </w:rPr>
              <w:t>Organizacione vještine i kompetencije</w:t>
            </w:r>
          </w:p>
        </w:tc>
        <w:tc>
          <w:tcPr>
            <w:tcW w:w="284" w:type="dxa"/>
          </w:tcPr>
          <w:p w14:paraId="7A5A1652" w14:textId="77777777" w:rsidR="00C65A0E" w:rsidRPr="00F32CFB" w:rsidRDefault="00C65A0E">
            <w:pPr>
              <w:rPr>
                <w:lang w:val="bs-Latn-BA"/>
              </w:rPr>
            </w:pPr>
          </w:p>
        </w:tc>
        <w:tc>
          <w:tcPr>
            <w:tcW w:w="7512" w:type="dxa"/>
          </w:tcPr>
          <w:p w14:paraId="6D173A80" w14:textId="77777777" w:rsidR="00AC3AAC" w:rsidRPr="00F32CFB" w:rsidRDefault="00F32CFB">
            <w:pPr>
              <w:spacing w:before="20"/>
              <w:rPr>
                <w:lang w:val="pl-PL"/>
              </w:rPr>
            </w:pPr>
            <w:proofErr w:type="spellStart"/>
            <w:r w:rsidRPr="00F32CFB">
              <w:t>Odlične</w:t>
            </w:r>
            <w:proofErr w:type="spellEnd"/>
            <w:r w:rsidRPr="00F32CFB">
              <w:t xml:space="preserve"> </w:t>
            </w:r>
            <w:proofErr w:type="spellStart"/>
            <w:r w:rsidRPr="00F32CFB">
              <w:t>organizacijske</w:t>
            </w:r>
            <w:proofErr w:type="spellEnd"/>
            <w:r w:rsidRPr="00F32CFB">
              <w:t xml:space="preserve"> i </w:t>
            </w:r>
            <w:proofErr w:type="spellStart"/>
            <w:r w:rsidRPr="00F32CFB">
              <w:t>rukovoditeljske</w:t>
            </w:r>
            <w:proofErr w:type="spellEnd"/>
            <w:r w:rsidRPr="00F32CFB">
              <w:t xml:space="preserve"> </w:t>
            </w:r>
            <w:proofErr w:type="spellStart"/>
            <w:r w:rsidRPr="00F32CFB">
              <w:t>vještine</w:t>
            </w:r>
            <w:proofErr w:type="spellEnd"/>
            <w:r w:rsidRPr="00F32CFB">
              <w:t xml:space="preserve"> </w:t>
            </w:r>
            <w:proofErr w:type="spellStart"/>
            <w:r w:rsidRPr="00F32CFB">
              <w:t>stečene</w:t>
            </w:r>
            <w:proofErr w:type="spellEnd"/>
            <w:r w:rsidRPr="00F32CFB">
              <w:t xml:space="preserve"> </w:t>
            </w:r>
            <w:proofErr w:type="spellStart"/>
            <w:r w:rsidRPr="00F32CFB">
              <w:t>kroz</w:t>
            </w:r>
            <w:proofErr w:type="spellEnd"/>
            <w:r w:rsidRPr="00F32CFB">
              <w:t xml:space="preserve"> rad </w:t>
            </w:r>
            <w:proofErr w:type="spellStart"/>
            <w:r w:rsidRPr="00F32CFB">
              <w:t>na</w:t>
            </w:r>
            <w:proofErr w:type="spellEnd"/>
            <w:r w:rsidRPr="00F32CFB">
              <w:t xml:space="preserve"> </w:t>
            </w:r>
            <w:proofErr w:type="spellStart"/>
            <w:r w:rsidRPr="00F32CFB">
              <w:t>mjestu</w:t>
            </w:r>
            <w:proofErr w:type="spellEnd"/>
            <w:r w:rsidRPr="00F32CFB">
              <w:t xml:space="preserve"> </w:t>
            </w:r>
            <w:proofErr w:type="spellStart"/>
            <w:r w:rsidRPr="00F32CFB">
              <w:t>rukovodioca</w:t>
            </w:r>
            <w:proofErr w:type="spellEnd"/>
            <w:r w:rsidRPr="00F32CFB">
              <w:t xml:space="preserve"> </w:t>
            </w:r>
            <w:proofErr w:type="spellStart"/>
            <w:r w:rsidRPr="00F32CFB">
              <w:t>apoteke</w:t>
            </w:r>
            <w:proofErr w:type="spellEnd"/>
            <w:r w:rsidRPr="00F32CFB">
              <w:t xml:space="preserve">, </w:t>
            </w:r>
            <w:proofErr w:type="spellStart"/>
            <w:r w:rsidRPr="00F32CFB">
              <w:t>kao</w:t>
            </w:r>
            <w:proofErr w:type="spellEnd"/>
            <w:r w:rsidRPr="00F32CFB">
              <w:t xml:space="preserve"> i </w:t>
            </w:r>
            <w:proofErr w:type="spellStart"/>
            <w:r w:rsidRPr="00F32CFB">
              <w:t>kroz</w:t>
            </w:r>
            <w:proofErr w:type="spellEnd"/>
            <w:r w:rsidRPr="00F32CFB">
              <w:t xml:space="preserve"> </w:t>
            </w:r>
            <w:proofErr w:type="spellStart"/>
            <w:r w:rsidRPr="00F32CFB">
              <w:t>organizaciju</w:t>
            </w:r>
            <w:proofErr w:type="spellEnd"/>
            <w:r w:rsidRPr="00F32CFB">
              <w:t xml:space="preserve"> i </w:t>
            </w:r>
            <w:proofErr w:type="spellStart"/>
            <w:r w:rsidRPr="00F32CFB">
              <w:t>vođenje</w:t>
            </w:r>
            <w:proofErr w:type="spellEnd"/>
            <w:r w:rsidRPr="00F32CFB">
              <w:t xml:space="preserve"> </w:t>
            </w:r>
            <w:proofErr w:type="spellStart"/>
            <w:r w:rsidRPr="00F32CFB">
              <w:t>vježbi</w:t>
            </w:r>
            <w:proofErr w:type="spellEnd"/>
            <w:r w:rsidRPr="00F32CFB">
              <w:t xml:space="preserve"> </w:t>
            </w:r>
            <w:proofErr w:type="spellStart"/>
            <w:r w:rsidRPr="00F32CFB">
              <w:t>iz</w:t>
            </w:r>
            <w:proofErr w:type="spellEnd"/>
            <w:r w:rsidRPr="00F32CFB">
              <w:t xml:space="preserve"> </w:t>
            </w:r>
            <w:proofErr w:type="spellStart"/>
            <w:r w:rsidRPr="00F32CFB">
              <w:t>uže</w:t>
            </w:r>
            <w:proofErr w:type="spellEnd"/>
            <w:r w:rsidRPr="00F32CFB">
              <w:t xml:space="preserve"> </w:t>
            </w:r>
            <w:proofErr w:type="spellStart"/>
            <w:r w:rsidRPr="00F32CFB">
              <w:t>naučne</w:t>
            </w:r>
            <w:proofErr w:type="spellEnd"/>
            <w:r w:rsidRPr="00F32CFB">
              <w:t xml:space="preserve"> </w:t>
            </w:r>
            <w:proofErr w:type="spellStart"/>
            <w:r w:rsidRPr="00F32CFB">
              <w:t>oblasti</w:t>
            </w:r>
            <w:proofErr w:type="spellEnd"/>
          </w:p>
        </w:tc>
      </w:tr>
    </w:tbl>
    <w:p w14:paraId="504504EE" w14:textId="77777777" w:rsidR="00C65A0E" w:rsidRPr="00F32CFB" w:rsidRDefault="00C65A0E">
      <w:pPr>
        <w:rPr>
          <w:lang w:val="bs-Latn-BA"/>
        </w:rPr>
      </w:pPr>
    </w:p>
    <w:tbl>
      <w:tblPr>
        <w:tblW w:w="18285" w:type="dxa"/>
        <w:tblInd w:w="108" w:type="dxa"/>
        <w:tblLayout w:type="fixed"/>
        <w:tblLook w:val="0000" w:firstRow="0" w:lastRow="0" w:firstColumn="0" w:lastColumn="0" w:noHBand="0" w:noVBand="0"/>
      </w:tblPr>
      <w:tblGrid>
        <w:gridCol w:w="2977"/>
        <w:gridCol w:w="284"/>
        <w:gridCol w:w="7512"/>
        <w:gridCol w:w="7512"/>
      </w:tblGrid>
      <w:tr w:rsidR="00F32CFB" w:rsidRPr="00F32CFB" w14:paraId="28F85C71" w14:textId="77777777" w:rsidTr="00F32CFB">
        <w:tc>
          <w:tcPr>
            <w:tcW w:w="2977" w:type="dxa"/>
          </w:tcPr>
          <w:p w14:paraId="02DAF8D4" w14:textId="77777777" w:rsidR="00F32CFB" w:rsidRPr="00F32CFB" w:rsidRDefault="00F32CFB" w:rsidP="00F32CFB">
            <w:pPr>
              <w:jc w:val="right"/>
              <w:rPr>
                <w:lang w:val="bs-Latn-BA"/>
              </w:rPr>
            </w:pPr>
            <w:r w:rsidRPr="00F32CFB">
              <w:rPr>
                <w:lang w:val="bs-Latn-BA"/>
              </w:rPr>
              <w:t>Kompjuterske vještine i kompetencije</w:t>
            </w:r>
          </w:p>
        </w:tc>
        <w:tc>
          <w:tcPr>
            <w:tcW w:w="284" w:type="dxa"/>
          </w:tcPr>
          <w:p w14:paraId="258892BE" w14:textId="77777777" w:rsidR="00F32CFB" w:rsidRPr="00F32CFB" w:rsidRDefault="00F32CFB" w:rsidP="00F32CFB">
            <w:pPr>
              <w:rPr>
                <w:lang w:val="bs-Latn-BA"/>
              </w:rPr>
            </w:pPr>
          </w:p>
        </w:tc>
        <w:tc>
          <w:tcPr>
            <w:tcW w:w="7512" w:type="dxa"/>
          </w:tcPr>
          <w:p w14:paraId="03723F92" w14:textId="77777777" w:rsidR="00F32CFB" w:rsidRPr="00CD1AC4" w:rsidRDefault="00F32CFB" w:rsidP="00F32CFB">
            <w:pPr>
              <w:pStyle w:val="ECVSectionBullet"/>
              <w:rPr>
                <w:rFonts w:ascii="Arial Narrow" w:hAnsi="Arial Narrow"/>
                <w:sz w:val="20"/>
                <w:szCs w:val="20"/>
              </w:rPr>
            </w:pPr>
            <w:r w:rsidRPr="00CD1AC4">
              <w:rPr>
                <w:rFonts w:ascii="Arial Narrow" w:hAnsi="Arial Narrow"/>
                <w:sz w:val="20"/>
                <w:szCs w:val="20"/>
              </w:rPr>
              <w:t>Odlično poznavanje rada na računaru u svim Microsoft programima</w:t>
            </w:r>
          </w:p>
        </w:tc>
        <w:tc>
          <w:tcPr>
            <w:tcW w:w="7512" w:type="dxa"/>
          </w:tcPr>
          <w:p w14:paraId="50FD8587" w14:textId="77777777" w:rsidR="00F32CFB" w:rsidRPr="00F32CFB" w:rsidRDefault="00F32CFB" w:rsidP="00F32CFB">
            <w:pPr>
              <w:spacing w:before="20"/>
              <w:rPr>
                <w:lang w:val="bs-Latn-BA"/>
              </w:rPr>
            </w:pPr>
          </w:p>
        </w:tc>
      </w:tr>
    </w:tbl>
    <w:p w14:paraId="5AFF3111" w14:textId="77777777" w:rsidR="00C65A0E" w:rsidRDefault="00C65A0E">
      <w:pPr>
        <w:rPr>
          <w:lang w:val="bs-Latn-BA"/>
        </w:rPr>
      </w:pPr>
    </w:p>
    <w:p w14:paraId="0B0A4719" w14:textId="77777777" w:rsidR="00C65A0E" w:rsidRDefault="00C65A0E">
      <w:pPr>
        <w:rPr>
          <w:sz w:val="16"/>
          <w:lang w:val="bs-Latn-BA"/>
        </w:rPr>
      </w:pPr>
    </w:p>
    <w:p w14:paraId="24564F78" w14:textId="77777777" w:rsidR="00C65A0E" w:rsidRDefault="00C65A0E">
      <w:pPr>
        <w:rPr>
          <w:lang w:val="bs-Latn-BA"/>
        </w:rPr>
      </w:pPr>
    </w:p>
    <w:p w14:paraId="1E3369B7" w14:textId="77777777" w:rsidR="00872342" w:rsidRDefault="00872342">
      <w:pPr>
        <w:rPr>
          <w:lang w:val="bs-Latn-BA"/>
        </w:rPr>
      </w:pPr>
    </w:p>
    <w:p w14:paraId="356B5105" w14:textId="77777777" w:rsidR="00872342" w:rsidRDefault="00872342">
      <w:pPr>
        <w:rPr>
          <w:lang w:val="bs-Latn-BA"/>
        </w:rPr>
      </w:pPr>
    </w:p>
    <w:sectPr w:rsidR="00872342" w:rsidSect="00692781">
      <w:footerReference w:type="even" r:id="rId7"/>
      <w:footerReference w:type="default" r:id="rId8"/>
      <w:pgSz w:w="11906" w:h="16838" w:code="9"/>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ECBE" w14:textId="77777777" w:rsidR="00692781" w:rsidRDefault="00692781">
      <w:r>
        <w:separator/>
      </w:r>
    </w:p>
  </w:endnote>
  <w:endnote w:type="continuationSeparator" w:id="0">
    <w:p w14:paraId="7428F6A4" w14:textId="77777777" w:rsidR="00692781" w:rsidRDefault="0069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NimbusSanL-Bold">
    <w:panose1 w:val="00000000000000000000"/>
    <w:charset w:val="00"/>
    <w:family w:val="auto"/>
    <w:notTrueType/>
    <w:pitch w:val="default"/>
    <w:sig w:usb0="00000003" w:usb1="00000000" w:usb2="00000000" w:usb3="00000000" w:csb0="00000001" w:csb1="00000000"/>
  </w:font>
  <w:font w:name="NimbusSanL-BoldIt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6FA9" w14:textId="77777777" w:rsidR="00D210E2" w:rsidRDefault="00D210E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C08754C" w14:textId="77777777" w:rsidR="00D210E2" w:rsidRDefault="00D210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2977"/>
      <w:gridCol w:w="284"/>
      <w:gridCol w:w="7512"/>
    </w:tblGrid>
    <w:tr w:rsidR="00D210E2" w14:paraId="0E2EB78F" w14:textId="77777777">
      <w:tc>
        <w:tcPr>
          <w:tcW w:w="2977" w:type="dxa"/>
        </w:tcPr>
        <w:p w14:paraId="13C923F3" w14:textId="77777777" w:rsidR="00D210E2" w:rsidRDefault="00D210E2">
          <w:pPr>
            <w:spacing w:before="120"/>
            <w:ind w:firstLine="360"/>
            <w:jc w:val="right"/>
            <w:rPr>
              <w:sz w:val="16"/>
              <w:lang w:val="en-GB"/>
            </w:rPr>
          </w:pPr>
          <w:r>
            <w:rPr>
              <w:sz w:val="16"/>
              <w:lang w:val="en-GB"/>
            </w:rPr>
            <w:t>Strana</w:t>
          </w:r>
          <w:r>
            <w:rPr>
              <w:sz w:val="16"/>
              <w:lang w:val="en-GB"/>
            </w:rPr>
            <w:fldChar w:fldCharType="begin"/>
          </w:r>
          <w:r>
            <w:rPr>
              <w:sz w:val="16"/>
              <w:lang w:val="en-GB"/>
            </w:rPr>
            <w:instrText xml:space="preserve">PAGE  </w:instrText>
          </w:r>
          <w:r>
            <w:rPr>
              <w:sz w:val="16"/>
              <w:lang w:val="en-GB"/>
            </w:rPr>
            <w:fldChar w:fldCharType="separate"/>
          </w:r>
          <w:r w:rsidR="00F7445E">
            <w:rPr>
              <w:noProof/>
              <w:sz w:val="16"/>
              <w:lang w:val="en-GB"/>
            </w:rPr>
            <w:t>1</w:t>
          </w:r>
          <w:r>
            <w:rPr>
              <w:sz w:val="16"/>
              <w:lang w:val="en-GB"/>
            </w:rPr>
            <w:fldChar w:fldCharType="end"/>
          </w:r>
          <w:r>
            <w:rPr>
              <w:sz w:val="16"/>
              <w:lang w:val="en-GB"/>
            </w:rPr>
            <w:t xml:space="preserve"> - Curriculum vitae </w:t>
          </w:r>
        </w:p>
        <w:p w14:paraId="2674DF2C" w14:textId="77777777" w:rsidR="00D210E2" w:rsidRDefault="00D210E2">
          <w:pPr>
            <w:spacing w:before="120"/>
            <w:rPr>
              <w:sz w:val="16"/>
              <w:lang w:val="en-GB"/>
            </w:rPr>
          </w:pPr>
        </w:p>
      </w:tc>
      <w:tc>
        <w:tcPr>
          <w:tcW w:w="284" w:type="dxa"/>
        </w:tcPr>
        <w:p w14:paraId="6CA24FCE" w14:textId="77777777" w:rsidR="00D210E2" w:rsidRDefault="00D210E2">
          <w:pPr>
            <w:spacing w:before="120"/>
            <w:rPr>
              <w:sz w:val="16"/>
              <w:lang w:val="en-GB"/>
            </w:rPr>
          </w:pPr>
        </w:p>
      </w:tc>
      <w:tc>
        <w:tcPr>
          <w:tcW w:w="7512" w:type="dxa"/>
        </w:tcPr>
        <w:p w14:paraId="29DC9436" w14:textId="77777777" w:rsidR="00D210E2" w:rsidRDefault="00D210E2">
          <w:pPr>
            <w:spacing w:before="120"/>
            <w:rPr>
              <w:sz w:val="16"/>
              <w:lang w:val="en-GB"/>
            </w:rPr>
          </w:pPr>
          <w:proofErr w:type="spellStart"/>
          <w:r>
            <w:rPr>
              <w:sz w:val="16"/>
              <w:lang w:val="en-GB"/>
            </w:rPr>
            <w:t>Univerzitet</w:t>
          </w:r>
          <w:proofErr w:type="spellEnd"/>
          <w:r>
            <w:rPr>
              <w:sz w:val="16"/>
              <w:lang w:val="en-GB"/>
            </w:rPr>
            <w:t xml:space="preserve"> u </w:t>
          </w:r>
          <w:proofErr w:type="spellStart"/>
          <w:r>
            <w:rPr>
              <w:sz w:val="16"/>
              <w:lang w:val="en-GB"/>
            </w:rPr>
            <w:t>Tuzli</w:t>
          </w:r>
          <w:proofErr w:type="spellEnd"/>
        </w:p>
      </w:tc>
    </w:tr>
  </w:tbl>
  <w:p w14:paraId="3144978E" w14:textId="77777777" w:rsidR="00D210E2" w:rsidRDefault="00D210E2">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4EA4" w14:textId="77777777" w:rsidR="00692781" w:rsidRDefault="00692781">
      <w:r>
        <w:separator/>
      </w:r>
    </w:p>
  </w:footnote>
  <w:footnote w:type="continuationSeparator" w:id="0">
    <w:p w14:paraId="7D1C6B04" w14:textId="77777777" w:rsidR="00692781" w:rsidRDefault="0069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AE5"/>
    <w:multiLevelType w:val="multilevel"/>
    <w:tmpl w:val="3AF8A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51872"/>
    <w:multiLevelType w:val="hybridMultilevel"/>
    <w:tmpl w:val="51CA3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A70970"/>
    <w:multiLevelType w:val="hybridMultilevel"/>
    <w:tmpl w:val="7DF0F908"/>
    <w:lvl w:ilvl="0" w:tplc="92A0A59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62253"/>
    <w:multiLevelType w:val="hybridMultilevel"/>
    <w:tmpl w:val="9C52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B609F"/>
    <w:multiLevelType w:val="hybridMultilevel"/>
    <w:tmpl w:val="0610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94B07"/>
    <w:multiLevelType w:val="hybridMultilevel"/>
    <w:tmpl w:val="6506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E0CDA"/>
    <w:multiLevelType w:val="hybridMultilevel"/>
    <w:tmpl w:val="9364DEEA"/>
    <w:lvl w:ilvl="0" w:tplc="8E605B8C">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32190"/>
    <w:multiLevelType w:val="hybridMultilevel"/>
    <w:tmpl w:val="A718F50C"/>
    <w:lvl w:ilvl="0" w:tplc="4334A968">
      <w:start w:val="1"/>
      <w:numFmt w:val="bullet"/>
      <w:lvlText w:val="-"/>
      <w:lvlJc w:val="left"/>
      <w:pPr>
        <w:ind w:left="720" w:hanging="360"/>
      </w:pPr>
      <w:rPr>
        <w:rFonts w:ascii="Times New Roman" w:eastAsiaTheme="minorHAnsi" w:hAnsi="Times New Roman" w:cs="Times New Roman" w:hint="default"/>
        <w:b/>
        <w:i w:val="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133360B"/>
    <w:multiLevelType w:val="hybridMultilevel"/>
    <w:tmpl w:val="9152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5124"/>
    <w:multiLevelType w:val="hybridMultilevel"/>
    <w:tmpl w:val="7CEAB156"/>
    <w:lvl w:ilvl="0" w:tplc="D6AE7156">
      <w:start w:val="200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22675"/>
    <w:multiLevelType w:val="hybridMultilevel"/>
    <w:tmpl w:val="5C70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96DC3"/>
    <w:multiLevelType w:val="hybridMultilevel"/>
    <w:tmpl w:val="354622EC"/>
    <w:lvl w:ilvl="0" w:tplc="B440A642">
      <w:start w:val="1"/>
      <w:numFmt w:val="decimal"/>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56D03"/>
    <w:multiLevelType w:val="hybridMultilevel"/>
    <w:tmpl w:val="5C70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93C88"/>
    <w:multiLevelType w:val="multilevel"/>
    <w:tmpl w:val="F5E6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039AB"/>
    <w:multiLevelType w:val="hybridMultilevel"/>
    <w:tmpl w:val="9E1E8D0E"/>
    <w:lvl w:ilvl="0" w:tplc="8E605B8C">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D07FE"/>
    <w:multiLevelType w:val="hybridMultilevel"/>
    <w:tmpl w:val="73B0BD96"/>
    <w:lvl w:ilvl="0" w:tplc="8E605B8C">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E4CC2"/>
    <w:multiLevelType w:val="hybridMultilevel"/>
    <w:tmpl w:val="CC8A7A44"/>
    <w:lvl w:ilvl="0" w:tplc="E198132C">
      <w:start w:val="1"/>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8853AA"/>
    <w:multiLevelType w:val="hybridMultilevel"/>
    <w:tmpl w:val="E6E200E4"/>
    <w:lvl w:ilvl="0" w:tplc="8E605B8C">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A6A70"/>
    <w:multiLevelType w:val="hybridMultilevel"/>
    <w:tmpl w:val="354622EC"/>
    <w:lvl w:ilvl="0" w:tplc="B440A642">
      <w:start w:val="1"/>
      <w:numFmt w:val="decimal"/>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16659"/>
    <w:multiLevelType w:val="hybridMultilevel"/>
    <w:tmpl w:val="6958DA76"/>
    <w:lvl w:ilvl="0" w:tplc="9C4A2CB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1D032A"/>
    <w:multiLevelType w:val="multilevel"/>
    <w:tmpl w:val="1B165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A4D50"/>
    <w:multiLevelType w:val="hybridMultilevel"/>
    <w:tmpl w:val="0610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16580"/>
    <w:multiLevelType w:val="hybridMultilevel"/>
    <w:tmpl w:val="30BAD00A"/>
    <w:lvl w:ilvl="0" w:tplc="8DEC35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EB611A"/>
    <w:multiLevelType w:val="hybridMultilevel"/>
    <w:tmpl w:val="354622EC"/>
    <w:lvl w:ilvl="0" w:tplc="B440A642">
      <w:start w:val="1"/>
      <w:numFmt w:val="decimal"/>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005D03"/>
    <w:multiLevelType w:val="multilevel"/>
    <w:tmpl w:val="1D1E8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47594E"/>
    <w:multiLevelType w:val="hybridMultilevel"/>
    <w:tmpl w:val="0610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20154"/>
    <w:multiLevelType w:val="hybridMultilevel"/>
    <w:tmpl w:val="AC2A5EB2"/>
    <w:lvl w:ilvl="0" w:tplc="ABFE9F3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7BE425AF"/>
    <w:multiLevelType w:val="hybridMultilevel"/>
    <w:tmpl w:val="A73E8D40"/>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7E7524F4"/>
    <w:multiLevelType w:val="hybridMultilevel"/>
    <w:tmpl w:val="14F8C72A"/>
    <w:lvl w:ilvl="0" w:tplc="477A69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AA746A"/>
    <w:multiLevelType w:val="hybridMultilevel"/>
    <w:tmpl w:val="CA92CE08"/>
    <w:lvl w:ilvl="0" w:tplc="3EBC3F54">
      <w:start w:val="1"/>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3983484">
    <w:abstractNumId w:val="12"/>
  </w:num>
  <w:num w:numId="2" w16cid:durableId="1153371504">
    <w:abstractNumId w:val="10"/>
  </w:num>
  <w:num w:numId="3" w16cid:durableId="12613170">
    <w:abstractNumId w:val="13"/>
  </w:num>
  <w:num w:numId="4" w16cid:durableId="1451897655">
    <w:abstractNumId w:val="0"/>
  </w:num>
  <w:num w:numId="5" w16cid:durableId="469520093">
    <w:abstractNumId w:val="24"/>
  </w:num>
  <w:num w:numId="6" w16cid:durableId="117064806">
    <w:abstractNumId w:val="20"/>
  </w:num>
  <w:num w:numId="7" w16cid:durableId="471991016">
    <w:abstractNumId w:val="9"/>
  </w:num>
  <w:num w:numId="8" w16cid:durableId="1005858356">
    <w:abstractNumId w:val="3"/>
  </w:num>
  <w:num w:numId="9" w16cid:durableId="1392923377">
    <w:abstractNumId w:val="22"/>
  </w:num>
  <w:num w:numId="10" w16cid:durableId="804661290">
    <w:abstractNumId w:val="5"/>
  </w:num>
  <w:num w:numId="11" w16cid:durableId="1220559509">
    <w:abstractNumId w:val="28"/>
  </w:num>
  <w:num w:numId="12" w16cid:durableId="111751369">
    <w:abstractNumId w:val="1"/>
  </w:num>
  <w:num w:numId="13" w16cid:durableId="2072998123">
    <w:abstractNumId w:val="19"/>
  </w:num>
  <w:num w:numId="14" w16cid:durableId="1482817877">
    <w:abstractNumId w:val="29"/>
  </w:num>
  <w:num w:numId="15" w16cid:durableId="1118917685">
    <w:abstractNumId w:val="16"/>
  </w:num>
  <w:num w:numId="16" w16cid:durableId="191187581">
    <w:abstractNumId w:val="2"/>
  </w:num>
  <w:num w:numId="17" w16cid:durableId="529951328">
    <w:abstractNumId w:val="6"/>
  </w:num>
  <w:num w:numId="18" w16cid:durableId="2126382003">
    <w:abstractNumId w:val="14"/>
  </w:num>
  <w:num w:numId="19" w16cid:durableId="702482789">
    <w:abstractNumId w:val="17"/>
  </w:num>
  <w:num w:numId="20" w16cid:durableId="1877966469">
    <w:abstractNumId w:val="15"/>
  </w:num>
  <w:num w:numId="21" w16cid:durableId="1946182873">
    <w:abstractNumId w:val="27"/>
  </w:num>
  <w:num w:numId="22" w16cid:durableId="1144464631">
    <w:abstractNumId w:val="26"/>
  </w:num>
  <w:num w:numId="23" w16cid:durableId="77413683">
    <w:abstractNumId w:val="7"/>
  </w:num>
  <w:num w:numId="24" w16cid:durableId="466747822">
    <w:abstractNumId w:val="18"/>
  </w:num>
  <w:num w:numId="25" w16cid:durableId="724528817">
    <w:abstractNumId w:val="23"/>
  </w:num>
  <w:num w:numId="26" w16cid:durableId="1228108319">
    <w:abstractNumId w:val="11"/>
  </w:num>
  <w:num w:numId="27" w16cid:durableId="2107842652">
    <w:abstractNumId w:val="4"/>
  </w:num>
  <w:num w:numId="28" w16cid:durableId="1869875598">
    <w:abstractNumId w:val="21"/>
  </w:num>
  <w:num w:numId="29" w16cid:durableId="2107460089">
    <w:abstractNumId w:val="25"/>
  </w:num>
  <w:num w:numId="30" w16cid:durableId="601306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50"/>
    <w:rsid w:val="00001C0D"/>
    <w:rsid w:val="00005E57"/>
    <w:rsid w:val="00010ECC"/>
    <w:rsid w:val="00011196"/>
    <w:rsid w:val="0002211E"/>
    <w:rsid w:val="0004747A"/>
    <w:rsid w:val="00051C99"/>
    <w:rsid w:val="000621CE"/>
    <w:rsid w:val="00072FAB"/>
    <w:rsid w:val="00082664"/>
    <w:rsid w:val="0009499E"/>
    <w:rsid w:val="00097393"/>
    <w:rsid w:val="000A57B8"/>
    <w:rsid w:val="000C16F7"/>
    <w:rsid w:val="000D419D"/>
    <w:rsid w:val="000D7396"/>
    <w:rsid w:val="000F71D6"/>
    <w:rsid w:val="00136A4A"/>
    <w:rsid w:val="00137523"/>
    <w:rsid w:val="00160199"/>
    <w:rsid w:val="00177239"/>
    <w:rsid w:val="00181B9B"/>
    <w:rsid w:val="001932B5"/>
    <w:rsid w:val="001A10D8"/>
    <w:rsid w:val="001A3195"/>
    <w:rsid w:val="001A646A"/>
    <w:rsid w:val="001C1110"/>
    <w:rsid w:val="001C474E"/>
    <w:rsid w:val="001D5C1B"/>
    <w:rsid w:val="001E20E7"/>
    <w:rsid w:val="001F037F"/>
    <w:rsid w:val="001F2D65"/>
    <w:rsid w:val="00206DAA"/>
    <w:rsid w:val="00216FD4"/>
    <w:rsid w:val="00220593"/>
    <w:rsid w:val="00226B8E"/>
    <w:rsid w:val="00226BCC"/>
    <w:rsid w:val="00227CE2"/>
    <w:rsid w:val="00230D70"/>
    <w:rsid w:val="002403D6"/>
    <w:rsid w:val="00240916"/>
    <w:rsid w:val="0024225F"/>
    <w:rsid w:val="00245452"/>
    <w:rsid w:val="002469E9"/>
    <w:rsid w:val="00271505"/>
    <w:rsid w:val="00273424"/>
    <w:rsid w:val="002809D7"/>
    <w:rsid w:val="002A0D5C"/>
    <w:rsid w:val="002A7429"/>
    <w:rsid w:val="002B5D49"/>
    <w:rsid w:val="002C014C"/>
    <w:rsid w:val="002C0727"/>
    <w:rsid w:val="002D0D7F"/>
    <w:rsid w:val="002D42D1"/>
    <w:rsid w:val="002D4A9F"/>
    <w:rsid w:val="002E1369"/>
    <w:rsid w:val="002F5805"/>
    <w:rsid w:val="002F59CA"/>
    <w:rsid w:val="00301EEF"/>
    <w:rsid w:val="00316970"/>
    <w:rsid w:val="0032698B"/>
    <w:rsid w:val="00333B16"/>
    <w:rsid w:val="00334B04"/>
    <w:rsid w:val="00346579"/>
    <w:rsid w:val="00361467"/>
    <w:rsid w:val="003769FD"/>
    <w:rsid w:val="003808BB"/>
    <w:rsid w:val="00384A7E"/>
    <w:rsid w:val="00384F2E"/>
    <w:rsid w:val="00391BDB"/>
    <w:rsid w:val="003931E6"/>
    <w:rsid w:val="00397BCB"/>
    <w:rsid w:val="003A551D"/>
    <w:rsid w:val="003A5F10"/>
    <w:rsid w:val="003B2DFB"/>
    <w:rsid w:val="003B6C45"/>
    <w:rsid w:val="003C5FA1"/>
    <w:rsid w:val="003D304A"/>
    <w:rsid w:val="003E36B2"/>
    <w:rsid w:val="003E6BF0"/>
    <w:rsid w:val="003E6E8B"/>
    <w:rsid w:val="003E72DC"/>
    <w:rsid w:val="0041726C"/>
    <w:rsid w:val="004229CB"/>
    <w:rsid w:val="0044248E"/>
    <w:rsid w:val="004635CD"/>
    <w:rsid w:val="00463EC7"/>
    <w:rsid w:val="00465CBC"/>
    <w:rsid w:val="00473A69"/>
    <w:rsid w:val="00474AE3"/>
    <w:rsid w:val="004807F3"/>
    <w:rsid w:val="0049140E"/>
    <w:rsid w:val="00492D92"/>
    <w:rsid w:val="00492EA1"/>
    <w:rsid w:val="004B1358"/>
    <w:rsid w:val="004C0B37"/>
    <w:rsid w:val="004C1828"/>
    <w:rsid w:val="004C5197"/>
    <w:rsid w:val="004C7BCC"/>
    <w:rsid w:val="004D4397"/>
    <w:rsid w:val="004D4FB6"/>
    <w:rsid w:val="004D55CF"/>
    <w:rsid w:val="004E29AE"/>
    <w:rsid w:val="004E544A"/>
    <w:rsid w:val="004F021D"/>
    <w:rsid w:val="004F2AFB"/>
    <w:rsid w:val="00501C33"/>
    <w:rsid w:val="0050476F"/>
    <w:rsid w:val="00505FC4"/>
    <w:rsid w:val="005209AB"/>
    <w:rsid w:val="00523886"/>
    <w:rsid w:val="00527276"/>
    <w:rsid w:val="005419B6"/>
    <w:rsid w:val="0054701F"/>
    <w:rsid w:val="00552759"/>
    <w:rsid w:val="00557910"/>
    <w:rsid w:val="00582EAD"/>
    <w:rsid w:val="0058582D"/>
    <w:rsid w:val="0058779E"/>
    <w:rsid w:val="00590CAB"/>
    <w:rsid w:val="00596C24"/>
    <w:rsid w:val="005A3309"/>
    <w:rsid w:val="005A515C"/>
    <w:rsid w:val="005D6FFE"/>
    <w:rsid w:val="005E189B"/>
    <w:rsid w:val="005E350D"/>
    <w:rsid w:val="005E4676"/>
    <w:rsid w:val="005F1B03"/>
    <w:rsid w:val="00620BC8"/>
    <w:rsid w:val="00630942"/>
    <w:rsid w:val="00642468"/>
    <w:rsid w:val="006469FC"/>
    <w:rsid w:val="006521F9"/>
    <w:rsid w:val="00656798"/>
    <w:rsid w:val="0066373E"/>
    <w:rsid w:val="00675B74"/>
    <w:rsid w:val="006822EB"/>
    <w:rsid w:val="00682FA8"/>
    <w:rsid w:val="0068503A"/>
    <w:rsid w:val="00685B34"/>
    <w:rsid w:val="00692781"/>
    <w:rsid w:val="0069731C"/>
    <w:rsid w:val="006A7410"/>
    <w:rsid w:val="006B1B16"/>
    <w:rsid w:val="006B3E5D"/>
    <w:rsid w:val="006B5EF4"/>
    <w:rsid w:val="006C68A8"/>
    <w:rsid w:val="006E22DB"/>
    <w:rsid w:val="006E6928"/>
    <w:rsid w:val="00704AB0"/>
    <w:rsid w:val="00717007"/>
    <w:rsid w:val="007341DD"/>
    <w:rsid w:val="00736C41"/>
    <w:rsid w:val="00745444"/>
    <w:rsid w:val="00752187"/>
    <w:rsid w:val="007533BE"/>
    <w:rsid w:val="007727EF"/>
    <w:rsid w:val="00781265"/>
    <w:rsid w:val="00784021"/>
    <w:rsid w:val="00791206"/>
    <w:rsid w:val="007A4727"/>
    <w:rsid w:val="007B1DB8"/>
    <w:rsid w:val="007B2EAD"/>
    <w:rsid w:val="007B40CC"/>
    <w:rsid w:val="007D4B5D"/>
    <w:rsid w:val="007E0181"/>
    <w:rsid w:val="007E220F"/>
    <w:rsid w:val="007E2EC1"/>
    <w:rsid w:val="007E4674"/>
    <w:rsid w:val="00802D7D"/>
    <w:rsid w:val="00802F26"/>
    <w:rsid w:val="008056F9"/>
    <w:rsid w:val="00805EBF"/>
    <w:rsid w:val="00813A62"/>
    <w:rsid w:val="00823DCB"/>
    <w:rsid w:val="00845CE3"/>
    <w:rsid w:val="0085727A"/>
    <w:rsid w:val="00863206"/>
    <w:rsid w:val="00872342"/>
    <w:rsid w:val="00873109"/>
    <w:rsid w:val="00874147"/>
    <w:rsid w:val="00884E50"/>
    <w:rsid w:val="008871AE"/>
    <w:rsid w:val="00887F22"/>
    <w:rsid w:val="00894950"/>
    <w:rsid w:val="008A07CD"/>
    <w:rsid w:val="008B3738"/>
    <w:rsid w:val="008C766E"/>
    <w:rsid w:val="008D6365"/>
    <w:rsid w:val="008D6629"/>
    <w:rsid w:val="008D70AF"/>
    <w:rsid w:val="008E22EF"/>
    <w:rsid w:val="008F3D83"/>
    <w:rsid w:val="009111C3"/>
    <w:rsid w:val="0091181C"/>
    <w:rsid w:val="0091265C"/>
    <w:rsid w:val="00912AC9"/>
    <w:rsid w:val="00923E16"/>
    <w:rsid w:val="00926075"/>
    <w:rsid w:val="009316CA"/>
    <w:rsid w:val="0095103A"/>
    <w:rsid w:val="0095367B"/>
    <w:rsid w:val="00954C65"/>
    <w:rsid w:val="0095520C"/>
    <w:rsid w:val="0096445C"/>
    <w:rsid w:val="0096556A"/>
    <w:rsid w:val="00973081"/>
    <w:rsid w:val="009814EF"/>
    <w:rsid w:val="00987D4F"/>
    <w:rsid w:val="00993E40"/>
    <w:rsid w:val="00997CF9"/>
    <w:rsid w:val="009A7E82"/>
    <w:rsid w:val="009B1337"/>
    <w:rsid w:val="009C0BD7"/>
    <w:rsid w:val="009C56DE"/>
    <w:rsid w:val="009D1B8E"/>
    <w:rsid w:val="009E3D0F"/>
    <w:rsid w:val="009E7425"/>
    <w:rsid w:val="009F2B10"/>
    <w:rsid w:val="009F7CE9"/>
    <w:rsid w:val="00A00862"/>
    <w:rsid w:val="00A062C4"/>
    <w:rsid w:val="00A173D3"/>
    <w:rsid w:val="00A20B23"/>
    <w:rsid w:val="00A24456"/>
    <w:rsid w:val="00A37DFE"/>
    <w:rsid w:val="00A43905"/>
    <w:rsid w:val="00A455EF"/>
    <w:rsid w:val="00A52AB8"/>
    <w:rsid w:val="00A61137"/>
    <w:rsid w:val="00A62858"/>
    <w:rsid w:val="00A63223"/>
    <w:rsid w:val="00A8221D"/>
    <w:rsid w:val="00A9048A"/>
    <w:rsid w:val="00A975E5"/>
    <w:rsid w:val="00AB5197"/>
    <w:rsid w:val="00AB51B7"/>
    <w:rsid w:val="00AB5D57"/>
    <w:rsid w:val="00AC3AAC"/>
    <w:rsid w:val="00AC3B85"/>
    <w:rsid w:val="00AC63FB"/>
    <w:rsid w:val="00AD1F30"/>
    <w:rsid w:val="00AD3F8B"/>
    <w:rsid w:val="00AD5297"/>
    <w:rsid w:val="00AD7869"/>
    <w:rsid w:val="00AE0FD8"/>
    <w:rsid w:val="00AF583C"/>
    <w:rsid w:val="00B142B3"/>
    <w:rsid w:val="00B42A24"/>
    <w:rsid w:val="00B44BC1"/>
    <w:rsid w:val="00B56BC2"/>
    <w:rsid w:val="00B60F92"/>
    <w:rsid w:val="00B62AF1"/>
    <w:rsid w:val="00B63AE4"/>
    <w:rsid w:val="00B65071"/>
    <w:rsid w:val="00B72E84"/>
    <w:rsid w:val="00B81170"/>
    <w:rsid w:val="00BA71E3"/>
    <w:rsid w:val="00BC7156"/>
    <w:rsid w:val="00BD2DC4"/>
    <w:rsid w:val="00BF41AB"/>
    <w:rsid w:val="00C110ED"/>
    <w:rsid w:val="00C3402D"/>
    <w:rsid w:val="00C37868"/>
    <w:rsid w:val="00C54874"/>
    <w:rsid w:val="00C60749"/>
    <w:rsid w:val="00C65A0E"/>
    <w:rsid w:val="00C74B8D"/>
    <w:rsid w:val="00C9101B"/>
    <w:rsid w:val="00C93AD5"/>
    <w:rsid w:val="00CB136F"/>
    <w:rsid w:val="00CB14C3"/>
    <w:rsid w:val="00CB36F4"/>
    <w:rsid w:val="00CB3B78"/>
    <w:rsid w:val="00CB445C"/>
    <w:rsid w:val="00CC3D77"/>
    <w:rsid w:val="00CC66D7"/>
    <w:rsid w:val="00CC79CF"/>
    <w:rsid w:val="00CD1AC4"/>
    <w:rsid w:val="00CE4B94"/>
    <w:rsid w:val="00CE6CBB"/>
    <w:rsid w:val="00CF629A"/>
    <w:rsid w:val="00D02E89"/>
    <w:rsid w:val="00D171F1"/>
    <w:rsid w:val="00D210E2"/>
    <w:rsid w:val="00D25F69"/>
    <w:rsid w:val="00D337BC"/>
    <w:rsid w:val="00D40851"/>
    <w:rsid w:val="00D40FF5"/>
    <w:rsid w:val="00D41BCD"/>
    <w:rsid w:val="00D431F1"/>
    <w:rsid w:val="00D52A25"/>
    <w:rsid w:val="00DA7D16"/>
    <w:rsid w:val="00DB0C01"/>
    <w:rsid w:val="00DB2B75"/>
    <w:rsid w:val="00DE0243"/>
    <w:rsid w:val="00DE198E"/>
    <w:rsid w:val="00DF6C94"/>
    <w:rsid w:val="00E035EF"/>
    <w:rsid w:val="00E1317A"/>
    <w:rsid w:val="00E203AB"/>
    <w:rsid w:val="00E2045C"/>
    <w:rsid w:val="00E34B82"/>
    <w:rsid w:val="00E4331D"/>
    <w:rsid w:val="00E46F86"/>
    <w:rsid w:val="00E54711"/>
    <w:rsid w:val="00E57B86"/>
    <w:rsid w:val="00E65AB0"/>
    <w:rsid w:val="00E67831"/>
    <w:rsid w:val="00E723D2"/>
    <w:rsid w:val="00E73324"/>
    <w:rsid w:val="00E74148"/>
    <w:rsid w:val="00E75BAB"/>
    <w:rsid w:val="00E7714E"/>
    <w:rsid w:val="00E77E9F"/>
    <w:rsid w:val="00E914E3"/>
    <w:rsid w:val="00E91E14"/>
    <w:rsid w:val="00EA3FA1"/>
    <w:rsid w:val="00EA407E"/>
    <w:rsid w:val="00EB5DF9"/>
    <w:rsid w:val="00ED1571"/>
    <w:rsid w:val="00ED340C"/>
    <w:rsid w:val="00ED4208"/>
    <w:rsid w:val="00ED5F88"/>
    <w:rsid w:val="00EE7C85"/>
    <w:rsid w:val="00F00308"/>
    <w:rsid w:val="00F004C2"/>
    <w:rsid w:val="00F062D4"/>
    <w:rsid w:val="00F176FA"/>
    <w:rsid w:val="00F317FC"/>
    <w:rsid w:val="00F32CFB"/>
    <w:rsid w:val="00F33EC4"/>
    <w:rsid w:val="00F543A4"/>
    <w:rsid w:val="00F734E6"/>
    <w:rsid w:val="00F7445D"/>
    <w:rsid w:val="00F7445E"/>
    <w:rsid w:val="00F97822"/>
    <w:rsid w:val="00FA379A"/>
    <w:rsid w:val="00FA3D8A"/>
    <w:rsid w:val="00FB7AB7"/>
    <w:rsid w:val="00FE6FB9"/>
    <w:rsid w:val="00FE7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12FB4"/>
  <w15:docId w15:val="{3934F95F-051F-41FF-84A0-B11BBD92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BA" w:eastAsia="hr-B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2D1"/>
    <w:rPr>
      <w:rFonts w:ascii="Arial Narrow" w:hAnsi="Arial Narrow"/>
      <w:lang w:val="es-NI" w:eastAsia="en-US"/>
    </w:rPr>
  </w:style>
  <w:style w:type="paragraph" w:styleId="Heading1">
    <w:name w:val="heading 1"/>
    <w:basedOn w:val="Normal"/>
    <w:next w:val="Normal"/>
    <w:qFormat/>
    <w:rsid w:val="002D42D1"/>
    <w:pPr>
      <w:keepNext/>
      <w:jc w:val="right"/>
      <w:outlineLvl w:val="0"/>
    </w:pPr>
    <w:rPr>
      <w:lang w:val="en-GB"/>
    </w:rPr>
  </w:style>
  <w:style w:type="paragraph" w:styleId="Heading2">
    <w:name w:val="heading 2"/>
    <w:basedOn w:val="Normal"/>
    <w:next w:val="Normal"/>
    <w:qFormat/>
    <w:rsid w:val="002D42D1"/>
    <w:pPr>
      <w:keepNext/>
      <w:spacing w:before="40" w:after="40"/>
      <w:outlineLvl w:val="1"/>
    </w:pPr>
    <w:rPr>
      <w:sz w:val="24"/>
      <w:lang w:val="en-GB"/>
    </w:rPr>
  </w:style>
  <w:style w:type="paragraph" w:styleId="Heading3">
    <w:name w:val="heading 3"/>
    <w:basedOn w:val="Normal"/>
    <w:next w:val="Normal"/>
    <w:qFormat/>
    <w:rsid w:val="002D42D1"/>
    <w:pPr>
      <w:keepNext/>
      <w:outlineLvl w:val="2"/>
    </w:pPr>
    <w:rPr>
      <w:b/>
      <w:bCs/>
      <w:sz w:val="24"/>
    </w:rPr>
  </w:style>
  <w:style w:type="paragraph" w:styleId="Heading4">
    <w:name w:val="heading 4"/>
    <w:basedOn w:val="Normal"/>
    <w:next w:val="Normal"/>
    <w:qFormat/>
    <w:rsid w:val="002D42D1"/>
    <w:pPr>
      <w:keepNext/>
      <w:spacing w:before="40" w:after="40"/>
      <w:ind w:left="-104" w:right="-108"/>
      <w:jc w:val="center"/>
      <w:outlineLvl w:val="3"/>
    </w:pPr>
    <w:rPr>
      <w:b/>
      <w:lang w:val="en-GB"/>
    </w:rPr>
  </w:style>
  <w:style w:type="paragraph" w:styleId="Heading5">
    <w:name w:val="heading 5"/>
    <w:basedOn w:val="Normal"/>
    <w:next w:val="Normal"/>
    <w:qFormat/>
    <w:rsid w:val="002D42D1"/>
    <w:pPr>
      <w:keepNext/>
      <w:spacing w:before="40" w:after="40"/>
      <w:jc w:val="right"/>
      <w:outlineLvl w:val="4"/>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2D1"/>
    <w:pPr>
      <w:tabs>
        <w:tab w:val="center" w:pos="4153"/>
        <w:tab w:val="right" w:pos="8306"/>
      </w:tabs>
    </w:pPr>
  </w:style>
  <w:style w:type="paragraph" w:styleId="Footer">
    <w:name w:val="footer"/>
    <w:basedOn w:val="Normal"/>
    <w:rsid w:val="002D42D1"/>
    <w:pPr>
      <w:tabs>
        <w:tab w:val="center" w:pos="4153"/>
        <w:tab w:val="right" w:pos="8306"/>
      </w:tabs>
    </w:pPr>
  </w:style>
  <w:style w:type="paragraph" w:styleId="BodyTextIndent3">
    <w:name w:val="Body Text Indent 3"/>
    <w:aliases w:val=" uvlaka 3"/>
    <w:basedOn w:val="Normal"/>
    <w:rsid w:val="00C37868"/>
    <w:pPr>
      <w:tabs>
        <w:tab w:val="left" w:pos="2700"/>
      </w:tabs>
      <w:ind w:left="2700" w:hanging="2700"/>
      <w:jc w:val="both"/>
    </w:pPr>
    <w:rPr>
      <w:rFonts w:ascii="Times New Roman" w:hAnsi="Times New Roman"/>
      <w:sz w:val="24"/>
      <w:szCs w:val="24"/>
      <w:lang w:val="hr-HR"/>
    </w:rPr>
  </w:style>
  <w:style w:type="paragraph" w:customStyle="1" w:styleId="Char">
    <w:name w:val="Char"/>
    <w:basedOn w:val="Normal"/>
    <w:rsid w:val="00346579"/>
    <w:pPr>
      <w:spacing w:after="160" w:line="240" w:lineRule="exact"/>
    </w:pPr>
    <w:rPr>
      <w:rFonts w:ascii="Verdana" w:hAnsi="Verdana"/>
      <w:lang w:val="en-US"/>
    </w:rPr>
  </w:style>
  <w:style w:type="paragraph" w:styleId="BodyText">
    <w:name w:val="Body Text"/>
    <w:basedOn w:val="Normal"/>
    <w:link w:val="BodyTextChar"/>
    <w:rsid w:val="00505FC4"/>
    <w:pPr>
      <w:spacing w:after="120"/>
    </w:pPr>
  </w:style>
  <w:style w:type="character" w:customStyle="1" w:styleId="BodyTextChar">
    <w:name w:val="Body Text Char"/>
    <w:link w:val="BodyText"/>
    <w:rsid w:val="00505FC4"/>
    <w:rPr>
      <w:rFonts w:ascii="Arial Narrow" w:hAnsi="Arial Narrow"/>
      <w:lang w:val="es-NI" w:eastAsia="en-US"/>
    </w:rPr>
  </w:style>
  <w:style w:type="character" w:styleId="Hyperlink">
    <w:name w:val="Hyperlink"/>
    <w:rsid w:val="002D42D1"/>
    <w:rPr>
      <w:color w:val="0000FF"/>
      <w:u w:val="single"/>
    </w:rPr>
  </w:style>
  <w:style w:type="character" w:styleId="PageNumber">
    <w:name w:val="page number"/>
    <w:basedOn w:val="DefaultParagraphFont"/>
    <w:rsid w:val="002D42D1"/>
  </w:style>
  <w:style w:type="character" w:customStyle="1" w:styleId="longtext">
    <w:name w:val="long_text"/>
    <w:basedOn w:val="DefaultParagraphFont"/>
    <w:rsid w:val="00505FC4"/>
  </w:style>
  <w:style w:type="paragraph" w:customStyle="1" w:styleId="PaperTitle">
    <w:name w:val="PaperTitle"/>
    <w:basedOn w:val="Heading1"/>
    <w:next w:val="Normal"/>
    <w:rsid w:val="00245452"/>
    <w:pPr>
      <w:spacing w:before="480" w:after="240"/>
      <w:jc w:val="center"/>
    </w:pPr>
    <w:rPr>
      <w:rFonts w:ascii="Times New Roman" w:hAnsi="Times New Roman"/>
      <w:b/>
      <w:caps/>
      <w:kern w:val="28"/>
      <w:lang w:val="sr-Latn-CS"/>
    </w:rPr>
  </w:style>
  <w:style w:type="paragraph" w:customStyle="1" w:styleId="MainTitle">
    <w:name w:val="Main Title"/>
    <w:basedOn w:val="Normal"/>
    <w:next w:val="Normal"/>
    <w:qFormat/>
    <w:rsid w:val="0095367B"/>
    <w:pPr>
      <w:widowControl w:val="0"/>
      <w:autoSpaceDE w:val="0"/>
      <w:autoSpaceDN w:val="0"/>
      <w:adjustRightInd w:val="0"/>
    </w:pPr>
    <w:rPr>
      <w:rFonts w:ascii="Calibri" w:hAnsi="Calibri"/>
      <w:b/>
      <w:bCs/>
      <w:color w:val="000000"/>
      <w:sz w:val="28"/>
      <w:szCs w:val="28"/>
      <w:lang w:val="en-US"/>
    </w:rPr>
  </w:style>
  <w:style w:type="paragraph" w:customStyle="1" w:styleId="AbstractText">
    <w:name w:val="Abstract Text"/>
    <w:basedOn w:val="Normal"/>
    <w:qFormat/>
    <w:rsid w:val="0095367B"/>
    <w:pPr>
      <w:widowControl w:val="0"/>
      <w:autoSpaceDE w:val="0"/>
      <w:autoSpaceDN w:val="0"/>
      <w:adjustRightInd w:val="0"/>
      <w:jc w:val="both"/>
    </w:pPr>
    <w:rPr>
      <w:rFonts w:ascii="Calibri" w:hAnsi="Calibri"/>
      <w:color w:val="000000"/>
      <w:lang w:val="en-GB"/>
    </w:rPr>
  </w:style>
  <w:style w:type="paragraph" w:styleId="PlainText">
    <w:name w:val="Plain Text"/>
    <w:basedOn w:val="Normal"/>
    <w:link w:val="PlainTextChar"/>
    <w:rsid w:val="007B40CC"/>
    <w:pPr>
      <w:widowControl w:val="0"/>
      <w:autoSpaceDE w:val="0"/>
      <w:autoSpaceDN w:val="0"/>
      <w:jc w:val="both"/>
    </w:pPr>
    <w:rPr>
      <w:rFonts w:ascii="SimSun" w:eastAsia="SimSun" w:hAnsi="Times New Roman"/>
      <w:kern w:val="2"/>
      <w:sz w:val="21"/>
      <w:szCs w:val="21"/>
      <w:lang w:val="en-US"/>
    </w:rPr>
  </w:style>
  <w:style w:type="character" w:customStyle="1" w:styleId="PlainTextChar">
    <w:name w:val="Plain Text Char"/>
    <w:link w:val="PlainText"/>
    <w:rsid w:val="007B40CC"/>
    <w:rPr>
      <w:rFonts w:ascii="SimSun" w:eastAsia="SimSun"/>
      <w:kern w:val="2"/>
      <w:sz w:val="21"/>
      <w:szCs w:val="21"/>
      <w:lang w:val="en-US" w:eastAsia="en-US"/>
    </w:rPr>
  </w:style>
  <w:style w:type="paragraph" w:styleId="HTMLPreformatted">
    <w:name w:val="HTML Preformatted"/>
    <w:basedOn w:val="Normal"/>
    <w:link w:val="HTMLPreformattedChar"/>
    <w:uiPriority w:val="99"/>
    <w:unhideWhenUsed/>
    <w:rsid w:val="0013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s-Latn-BA" w:eastAsia="bs-Latn-BA"/>
    </w:rPr>
  </w:style>
  <w:style w:type="character" w:customStyle="1" w:styleId="HTMLPreformattedChar">
    <w:name w:val="HTML Preformatted Char"/>
    <w:link w:val="HTMLPreformatted"/>
    <w:uiPriority w:val="99"/>
    <w:rsid w:val="00136A4A"/>
    <w:rPr>
      <w:rFonts w:ascii="Courier New" w:hAnsi="Courier New" w:cs="Courier New"/>
    </w:rPr>
  </w:style>
  <w:style w:type="paragraph" w:styleId="List">
    <w:name w:val="List"/>
    <w:basedOn w:val="Normal"/>
    <w:rsid w:val="0085727A"/>
    <w:pPr>
      <w:overflowPunct w:val="0"/>
      <w:autoSpaceDE w:val="0"/>
      <w:autoSpaceDN w:val="0"/>
      <w:adjustRightInd w:val="0"/>
      <w:ind w:left="360" w:hanging="360"/>
      <w:textAlignment w:val="baseline"/>
    </w:pPr>
    <w:rPr>
      <w:rFonts w:ascii="Times New Roman" w:hAnsi="Times New Roman"/>
      <w:lang w:val="en-US"/>
    </w:rPr>
  </w:style>
  <w:style w:type="character" w:customStyle="1" w:styleId="NoSpacingChar">
    <w:name w:val="No Spacing Char"/>
    <w:link w:val="NoSpacing"/>
    <w:uiPriority w:val="99"/>
    <w:locked/>
    <w:rsid w:val="00802D7D"/>
    <w:rPr>
      <w:sz w:val="22"/>
      <w:szCs w:val="22"/>
      <w:lang w:val="hr-BA"/>
    </w:rPr>
  </w:style>
  <w:style w:type="paragraph" w:styleId="NoSpacing">
    <w:name w:val="No Spacing"/>
    <w:link w:val="NoSpacingChar"/>
    <w:uiPriority w:val="99"/>
    <w:qFormat/>
    <w:rsid w:val="00802D7D"/>
    <w:rPr>
      <w:sz w:val="22"/>
      <w:szCs w:val="22"/>
      <w:lang w:eastAsia="en-US"/>
    </w:rPr>
  </w:style>
  <w:style w:type="paragraph" w:styleId="NormalWeb">
    <w:name w:val="Normal (Web)"/>
    <w:basedOn w:val="Normal"/>
    <w:uiPriority w:val="99"/>
    <w:unhideWhenUsed/>
    <w:rsid w:val="000D419D"/>
    <w:pPr>
      <w:spacing w:before="100" w:beforeAutospacing="1" w:after="100" w:afterAutospacing="1"/>
    </w:pPr>
    <w:rPr>
      <w:rFonts w:ascii="Times New Roman" w:hAnsi="Times New Roman"/>
      <w:sz w:val="24"/>
      <w:szCs w:val="24"/>
      <w:lang w:val="en-US"/>
    </w:rPr>
  </w:style>
  <w:style w:type="character" w:styleId="Strong">
    <w:name w:val="Strong"/>
    <w:uiPriority w:val="22"/>
    <w:qFormat/>
    <w:rsid w:val="000D419D"/>
    <w:rPr>
      <w:b/>
      <w:bCs/>
    </w:rPr>
  </w:style>
  <w:style w:type="character" w:customStyle="1" w:styleId="orcid-id">
    <w:name w:val="orcid-id"/>
    <w:rsid w:val="002A7429"/>
  </w:style>
  <w:style w:type="character" w:customStyle="1" w:styleId="workspace-section-title">
    <w:name w:val="workspace-section-title"/>
    <w:rsid w:val="002A7429"/>
  </w:style>
  <w:style w:type="character" w:customStyle="1" w:styleId="affiliation-date">
    <w:name w:val="affiliation-date"/>
    <w:rsid w:val="002A7429"/>
  </w:style>
  <w:style w:type="character" w:customStyle="1" w:styleId="journaltitle">
    <w:name w:val="journaltitle"/>
    <w:rsid w:val="002A7429"/>
  </w:style>
  <w:style w:type="character" w:customStyle="1" w:styleId="capitalize">
    <w:name w:val="capitalize"/>
    <w:rsid w:val="002A7429"/>
  </w:style>
  <w:style w:type="paragraph" w:customStyle="1" w:styleId="small">
    <w:name w:val="small"/>
    <w:basedOn w:val="Normal"/>
    <w:rsid w:val="002A7429"/>
    <w:pPr>
      <w:spacing w:before="100" w:beforeAutospacing="1" w:after="100" w:afterAutospacing="1"/>
    </w:pPr>
    <w:rPr>
      <w:rFonts w:ascii="Times New Roman" w:hAnsi="Times New Roman"/>
      <w:sz w:val="24"/>
      <w:szCs w:val="24"/>
      <w:lang w:val="en-US"/>
    </w:rPr>
  </w:style>
  <w:style w:type="paragraph" w:styleId="BalloonText">
    <w:name w:val="Balloon Text"/>
    <w:basedOn w:val="Normal"/>
    <w:link w:val="BalloonTextChar"/>
    <w:rsid w:val="002E1369"/>
    <w:rPr>
      <w:rFonts w:ascii="Tahoma" w:hAnsi="Tahoma" w:cs="Tahoma"/>
      <w:sz w:val="16"/>
      <w:szCs w:val="16"/>
    </w:rPr>
  </w:style>
  <w:style w:type="character" w:customStyle="1" w:styleId="BalloonTextChar">
    <w:name w:val="Balloon Text Char"/>
    <w:basedOn w:val="DefaultParagraphFont"/>
    <w:link w:val="BalloonText"/>
    <w:rsid w:val="002E1369"/>
    <w:rPr>
      <w:rFonts w:ascii="Tahoma" w:hAnsi="Tahoma" w:cs="Tahoma"/>
      <w:sz w:val="16"/>
      <w:szCs w:val="16"/>
      <w:lang w:val="es-NI" w:eastAsia="en-US"/>
    </w:rPr>
  </w:style>
  <w:style w:type="paragraph" w:customStyle="1" w:styleId="ECVSubSectionHeading">
    <w:name w:val="_ECV_SubSectionHeading"/>
    <w:basedOn w:val="Normal"/>
    <w:rsid w:val="00717007"/>
    <w:pPr>
      <w:widowControl w:val="0"/>
      <w:suppressLineNumbers/>
      <w:suppressAutoHyphens/>
      <w:spacing w:line="100" w:lineRule="atLeast"/>
    </w:pPr>
    <w:rPr>
      <w:rFonts w:ascii="Arial" w:eastAsia="SimSun" w:hAnsi="Arial" w:cs="Mangal"/>
      <w:color w:val="0E4194"/>
      <w:spacing w:val="-6"/>
      <w:kern w:val="1"/>
      <w:sz w:val="22"/>
      <w:szCs w:val="24"/>
      <w:lang w:val="en-GB" w:eastAsia="zh-CN" w:bidi="hi-IN"/>
    </w:rPr>
  </w:style>
  <w:style w:type="paragraph" w:styleId="ListParagraph">
    <w:name w:val="List Paragraph"/>
    <w:basedOn w:val="Normal"/>
    <w:uiPriority w:val="34"/>
    <w:qFormat/>
    <w:rsid w:val="006822EB"/>
    <w:pPr>
      <w:ind w:left="720"/>
      <w:contextualSpacing/>
    </w:pPr>
  </w:style>
  <w:style w:type="paragraph" w:customStyle="1" w:styleId="ECVBusinessSectorRow">
    <w:name w:val="_ECV_BusinessSectorRow"/>
    <w:basedOn w:val="Normal"/>
    <w:rsid w:val="00E723D2"/>
    <w:pPr>
      <w:widowControl w:val="0"/>
      <w:suppressAutoHyphens/>
    </w:pPr>
    <w:rPr>
      <w:rFonts w:ascii="Arial" w:eastAsia="SimSun" w:hAnsi="Arial" w:cs="Mangal"/>
      <w:color w:val="3F3A38"/>
      <w:spacing w:val="-6"/>
      <w:kern w:val="1"/>
      <w:sz w:val="16"/>
      <w:szCs w:val="24"/>
      <w:lang w:val="bs-Latn-BA" w:eastAsia="zh-CN" w:bidi="hi-IN"/>
    </w:rPr>
  </w:style>
  <w:style w:type="paragraph" w:customStyle="1" w:styleId="Default">
    <w:name w:val="Default"/>
    <w:rsid w:val="00D210E2"/>
    <w:pPr>
      <w:autoSpaceDE w:val="0"/>
      <w:autoSpaceDN w:val="0"/>
      <w:adjustRightInd w:val="0"/>
    </w:pPr>
    <w:rPr>
      <w:color w:val="000000"/>
      <w:sz w:val="24"/>
      <w:szCs w:val="24"/>
      <w:lang w:val="en-US"/>
    </w:rPr>
  </w:style>
  <w:style w:type="paragraph" w:customStyle="1" w:styleId="ECVSectionBullet">
    <w:name w:val="_ECV_SectionBullet"/>
    <w:basedOn w:val="Normal"/>
    <w:rsid w:val="00F32CFB"/>
    <w:pPr>
      <w:widowControl w:val="0"/>
      <w:suppressLineNumbers/>
      <w:suppressAutoHyphens/>
      <w:autoSpaceDE w:val="0"/>
      <w:spacing w:line="100" w:lineRule="atLeast"/>
    </w:pPr>
    <w:rPr>
      <w:rFonts w:ascii="Arial" w:eastAsia="SimSun" w:hAnsi="Arial" w:cs="Mangal"/>
      <w:color w:val="3F3A38"/>
      <w:spacing w:val="-6"/>
      <w:kern w:val="1"/>
      <w:sz w:val="18"/>
      <w:szCs w:val="24"/>
      <w:lang w:val="bs-Latn-B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78647">
      <w:bodyDiv w:val="1"/>
      <w:marLeft w:val="0"/>
      <w:marRight w:val="0"/>
      <w:marTop w:val="0"/>
      <w:marBottom w:val="0"/>
      <w:divBdr>
        <w:top w:val="none" w:sz="0" w:space="0" w:color="auto"/>
        <w:left w:val="none" w:sz="0" w:space="0" w:color="auto"/>
        <w:bottom w:val="none" w:sz="0" w:space="0" w:color="auto"/>
        <w:right w:val="none" w:sz="0" w:space="0" w:color="auto"/>
      </w:divBdr>
      <w:divsChild>
        <w:div w:id="75447175">
          <w:marLeft w:val="0"/>
          <w:marRight w:val="0"/>
          <w:marTop w:val="0"/>
          <w:marBottom w:val="0"/>
          <w:divBdr>
            <w:top w:val="none" w:sz="0" w:space="0" w:color="auto"/>
            <w:left w:val="none" w:sz="0" w:space="0" w:color="auto"/>
            <w:bottom w:val="none" w:sz="0" w:space="0" w:color="auto"/>
            <w:right w:val="none" w:sz="0" w:space="0" w:color="auto"/>
          </w:divBdr>
          <w:divsChild>
            <w:div w:id="2062750985">
              <w:marLeft w:val="0"/>
              <w:marRight w:val="0"/>
              <w:marTop w:val="0"/>
              <w:marBottom w:val="0"/>
              <w:divBdr>
                <w:top w:val="none" w:sz="0" w:space="0" w:color="auto"/>
                <w:left w:val="none" w:sz="0" w:space="0" w:color="auto"/>
                <w:bottom w:val="none" w:sz="0" w:space="0" w:color="auto"/>
                <w:right w:val="none" w:sz="0" w:space="0" w:color="auto"/>
              </w:divBdr>
              <w:divsChild>
                <w:div w:id="1834762815">
                  <w:marLeft w:val="0"/>
                  <w:marRight w:val="0"/>
                  <w:marTop w:val="0"/>
                  <w:marBottom w:val="0"/>
                  <w:divBdr>
                    <w:top w:val="none" w:sz="0" w:space="0" w:color="auto"/>
                    <w:left w:val="none" w:sz="0" w:space="0" w:color="auto"/>
                    <w:bottom w:val="none" w:sz="0" w:space="0" w:color="auto"/>
                    <w:right w:val="none" w:sz="0" w:space="0" w:color="auto"/>
                  </w:divBdr>
                  <w:divsChild>
                    <w:div w:id="922572996">
                      <w:marLeft w:val="0"/>
                      <w:marRight w:val="0"/>
                      <w:marTop w:val="0"/>
                      <w:marBottom w:val="0"/>
                      <w:divBdr>
                        <w:top w:val="none" w:sz="0" w:space="0" w:color="auto"/>
                        <w:left w:val="none" w:sz="0" w:space="0" w:color="auto"/>
                        <w:bottom w:val="none" w:sz="0" w:space="0" w:color="auto"/>
                        <w:right w:val="none" w:sz="0" w:space="0" w:color="auto"/>
                      </w:divBdr>
                      <w:divsChild>
                        <w:div w:id="51078166">
                          <w:marLeft w:val="0"/>
                          <w:marRight w:val="0"/>
                          <w:marTop w:val="0"/>
                          <w:marBottom w:val="0"/>
                          <w:divBdr>
                            <w:top w:val="none" w:sz="0" w:space="0" w:color="auto"/>
                            <w:left w:val="none" w:sz="0" w:space="0" w:color="auto"/>
                            <w:bottom w:val="none" w:sz="0" w:space="0" w:color="auto"/>
                            <w:right w:val="none" w:sz="0" w:space="0" w:color="auto"/>
                          </w:divBdr>
                          <w:divsChild>
                            <w:div w:id="392318865">
                              <w:marLeft w:val="0"/>
                              <w:marRight w:val="0"/>
                              <w:marTop w:val="0"/>
                              <w:marBottom w:val="0"/>
                              <w:divBdr>
                                <w:top w:val="none" w:sz="0" w:space="0" w:color="auto"/>
                                <w:left w:val="none" w:sz="0" w:space="0" w:color="auto"/>
                                <w:bottom w:val="none" w:sz="0" w:space="0" w:color="auto"/>
                                <w:right w:val="none" w:sz="0" w:space="0" w:color="auto"/>
                              </w:divBdr>
                              <w:divsChild>
                                <w:div w:id="528369996">
                                  <w:marLeft w:val="0"/>
                                  <w:marRight w:val="-225"/>
                                  <w:marTop w:val="0"/>
                                  <w:marBottom w:val="0"/>
                                  <w:divBdr>
                                    <w:top w:val="none" w:sz="0" w:space="0" w:color="auto"/>
                                    <w:left w:val="none" w:sz="0" w:space="0" w:color="auto"/>
                                    <w:bottom w:val="none" w:sz="0" w:space="0" w:color="auto"/>
                                    <w:right w:val="none" w:sz="0" w:space="0" w:color="auto"/>
                                  </w:divBdr>
                                  <w:divsChild>
                                    <w:div w:id="1360011530">
                                      <w:marLeft w:val="0"/>
                                      <w:marRight w:val="0"/>
                                      <w:marTop w:val="0"/>
                                      <w:marBottom w:val="0"/>
                                      <w:divBdr>
                                        <w:top w:val="none" w:sz="0" w:space="0" w:color="auto"/>
                                        <w:left w:val="none" w:sz="0" w:space="0" w:color="auto"/>
                                        <w:bottom w:val="none" w:sz="0" w:space="0" w:color="auto"/>
                                        <w:right w:val="none" w:sz="0" w:space="0" w:color="auto"/>
                                      </w:divBdr>
                                      <w:divsChild>
                                        <w:div w:id="1223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6284">
                                  <w:marLeft w:val="0"/>
                                  <w:marRight w:val="-225"/>
                                  <w:marTop w:val="0"/>
                                  <w:marBottom w:val="0"/>
                                  <w:divBdr>
                                    <w:top w:val="none" w:sz="0" w:space="0" w:color="auto"/>
                                    <w:left w:val="none" w:sz="0" w:space="0" w:color="auto"/>
                                    <w:bottom w:val="none" w:sz="0" w:space="0" w:color="auto"/>
                                    <w:right w:val="none" w:sz="0" w:space="0" w:color="auto"/>
                                  </w:divBdr>
                                  <w:divsChild>
                                    <w:div w:id="2078239669">
                                      <w:marLeft w:val="0"/>
                                      <w:marRight w:val="0"/>
                                      <w:marTop w:val="0"/>
                                      <w:marBottom w:val="0"/>
                                      <w:divBdr>
                                        <w:top w:val="none" w:sz="0" w:space="0" w:color="auto"/>
                                        <w:left w:val="none" w:sz="0" w:space="0" w:color="auto"/>
                                        <w:bottom w:val="none" w:sz="0" w:space="0" w:color="auto"/>
                                        <w:right w:val="none" w:sz="0" w:space="0" w:color="auto"/>
                                      </w:divBdr>
                                    </w:div>
                                  </w:divsChild>
                                </w:div>
                                <w:div w:id="1850290190">
                                  <w:marLeft w:val="0"/>
                                  <w:marRight w:val="-225"/>
                                  <w:marTop w:val="0"/>
                                  <w:marBottom w:val="0"/>
                                  <w:divBdr>
                                    <w:top w:val="none" w:sz="0" w:space="0" w:color="auto"/>
                                    <w:left w:val="none" w:sz="0" w:space="0" w:color="auto"/>
                                    <w:bottom w:val="none" w:sz="0" w:space="0" w:color="auto"/>
                                    <w:right w:val="none" w:sz="0" w:space="0" w:color="auto"/>
                                  </w:divBdr>
                                  <w:divsChild>
                                    <w:div w:id="118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3085">
                              <w:marLeft w:val="0"/>
                              <w:marRight w:val="0"/>
                              <w:marTop w:val="0"/>
                              <w:marBottom w:val="0"/>
                              <w:divBdr>
                                <w:top w:val="none" w:sz="0" w:space="0" w:color="auto"/>
                                <w:left w:val="none" w:sz="0" w:space="0" w:color="auto"/>
                                <w:bottom w:val="none" w:sz="0" w:space="0" w:color="auto"/>
                                <w:right w:val="none" w:sz="0" w:space="0" w:color="auto"/>
                              </w:divBdr>
                              <w:divsChild>
                                <w:div w:id="579801059">
                                  <w:marLeft w:val="0"/>
                                  <w:marRight w:val="-225"/>
                                  <w:marTop w:val="0"/>
                                  <w:marBottom w:val="0"/>
                                  <w:divBdr>
                                    <w:top w:val="none" w:sz="0" w:space="0" w:color="auto"/>
                                    <w:left w:val="none" w:sz="0" w:space="0" w:color="auto"/>
                                    <w:bottom w:val="none" w:sz="0" w:space="0" w:color="auto"/>
                                    <w:right w:val="none" w:sz="0" w:space="0" w:color="auto"/>
                                  </w:divBdr>
                                  <w:divsChild>
                                    <w:div w:id="597376012">
                                      <w:marLeft w:val="0"/>
                                      <w:marRight w:val="0"/>
                                      <w:marTop w:val="0"/>
                                      <w:marBottom w:val="0"/>
                                      <w:divBdr>
                                        <w:top w:val="none" w:sz="0" w:space="0" w:color="auto"/>
                                        <w:left w:val="none" w:sz="0" w:space="0" w:color="auto"/>
                                        <w:bottom w:val="none" w:sz="0" w:space="0" w:color="auto"/>
                                        <w:right w:val="none" w:sz="0" w:space="0" w:color="auto"/>
                                      </w:divBdr>
                                      <w:divsChild>
                                        <w:div w:id="6894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502">
                                  <w:marLeft w:val="0"/>
                                  <w:marRight w:val="-225"/>
                                  <w:marTop w:val="0"/>
                                  <w:marBottom w:val="0"/>
                                  <w:divBdr>
                                    <w:top w:val="none" w:sz="0" w:space="0" w:color="auto"/>
                                    <w:left w:val="none" w:sz="0" w:space="0" w:color="auto"/>
                                    <w:bottom w:val="none" w:sz="0" w:space="0" w:color="auto"/>
                                    <w:right w:val="none" w:sz="0" w:space="0" w:color="auto"/>
                                  </w:divBdr>
                                  <w:divsChild>
                                    <w:div w:id="838153618">
                                      <w:marLeft w:val="0"/>
                                      <w:marRight w:val="0"/>
                                      <w:marTop w:val="0"/>
                                      <w:marBottom w:val="0"/>
                                      <w:divBdr>
                                        <w:top w:val="none" w:sz="0" w:space="0" w:color="auto"/>
                                        <w:left w:val="none" w:sz="0" w:space="0" w:color="auto"/>
                                        <w:bottom w:val="none" w:sz="0" w:space="0" w:color="auto"/>
                                        <w:right w:val="none" w:sz="0" w:space="0" w:color="auto"/>
                                      </w:divBdr>
                                    </w:div>
                                  </w:divsChild>
                                </w:div>
                                <w:div w:id="1457026531">
                                  <w:marLeft w:val="0"/>
                                  <w:marRight w:val="-225"/>
                                  <w:marTop w:val="0"/>
                                  <w:marBottom w:val="0"/>
                                  <w:divBdr>
                                    <w:top w:val="none" w:sz="0" w:space="0" w:color="auto"/>
                                    <w:left w:val="none" w:sz="0" w:space="0" w:color="auto"/>
                                    <w:bottom w:val="none" w:sz="0" w:space="0" w:color="auto"/>
                                    <w:right w:val="none" w:sz="0" w:space="0" w:color="auto"/>
                                  </w:divBdr>
                                  <w:divsChild>
                                    <w:div w:id="2540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0082">
                              <w:marLeft w:val="0"/>
                              <w:marRight w:val="0"/>
                              <w:marTop w:val="0"/>
                              <w:marBottom w:val="0"/>
                              <w:divBdr>
                                <w:top w:val="none" w:sz="0" w:space="0" w:color="auto"/>
                                <w:left w:val="none" w:sz="0" w:space="0" w:color="auto"/>
                                <w:bottom w:val="none" w:sz="0" w:space="0" w:color="auto"/>
                                <w:right w:val="none" w:sz="0" w:space="0" w:color="auto"/>
                              </w:divBdr>
                              <w:divsChild>
                                <w:div w:id="348261139">
                                  <w:marLeft w:val="0"/>
                                  <w:marRight w:val="-225"/>
                                  <w:marTop w:val="0"/>
                                  <w:marBottom w:val="0"/>
                                  <w:divBdr>
                                    <w:top w:val="none" w:sz="0" w:space="0" w:color="auto"/>
                                    <w:left w:val="none" w:sz="0" w:space="0" w:color="auto"/>
                                    <w:bottom w:val="none" w:sz="0" w:space="0" w:color="auto"/>
                                    <w:right w:val="none" w:sz="0" w:space="0" w:color="auto"/>
                                  </w:divBdr>
                                  <w:divsChild>
                                    <w:div w:id="422996970">
                                      <w:marLeft w:val="0"/>
                                      <w:marRight w:val="0"/>
                                      <w:marTop w:val="0"/>
                                      <w:marBottom w:val="0"/>
                                      <w:divBdr>
                                        <w:top w:val="none" w:sz="0" w:space="0" w:color="auto"/>
                                        <w:left w:val="none" w:sz="0" w:space="0" w:color="auto"/>
                                        <w:bottom w:val="none" w:sz="0" w:space="0" w:color="auto"/>
                                        <w:right w:val="none" w:sz="0" w:space="0" w:color="auto"/>
                                      </w:divBdr>
                                    </w:div>
                                  </w:divsChild>
                                </w:div>
                                <w:div w:id="932975186">
                                  <w:marLeft w:val="0"/>
                                  <w:marRight w:val="-225"/>
                                  <w:marTop w:val="0"/>
                                  <w:marBottom w:val="0"/>
                                  <w:divBdr>
                                    <w:top w:val="none" w:sz="0" w:space="0" w:color="auto"/>
                                    <w:left w:val="none" w:sz="0" w:space="0" w:color="auto"/>
                                    <w:bottom w:val="none" w:sz="0" w:space="0" w:color="auto"/>
                                    <w:right w:val="none" w:sz="0" w:space="0" w:color="auto"/>
                                  </w:divBdr>
                                  <w:divsChild>
                                    <w:div w:id="1370573384">
                                      <w:marLeft w:val="0"/>
                                      <w:marRight w:val="0"/>
                                      <w:marTop w:val="0"/>
                                      <w:marBottom w:val="0"/>
                                      <w:divBdr>
                                        <w:top w:val="none" w:sz="0" w:space="0" w:color="auto"/>
                                        <w:left w:val="none" w:sz="0" w:space="0" w:color="auto"/>
                                        <w:bottom w:val="none" w:sz="0" w:space="0" w:color="auto"/>
                                        <w:right w:val="none" w:sz="0" w:space="0" w:color="auto"/>
                                      </w:divBdr>
                                      <w:divsChild>
                                        <w:div w:id="7584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4010">
                                  <w:marLeft w:val="0"/>
                                  <w:marRight w:val="-225"/>
                                  <w:marTop w:val="0"/>
                                  <w:marBottom w:val="0"/>
                                  <w:divBdr>
                                    <w:top w:val="none" w:sz="0" w:space="0" w:color="auto"/>
                                    <w:left w:val="none" w:sz="0" w:space="0" w:color="auto"/>
                                    <w:bottom w:val="none" w:sz="0" w:space="0" w:color="auto"/>
                                    <w:right w:val="none" w:sz="0" w:space="0" w:color="auto"/>
                                  </w:divBdr>
                                  <w:divsChild>
                                    <w:div w:id="18726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6425">
                              <w:marLeft w:val="0"/>
                              <w:marRight w:val="0"/>
                              <w:marTop w:val="0"/>
                              <w:marBottom w:val="0"/>
                              <w:divBdr>
                                <w:top w:val="none" w:sz="0" w:space="0" w:color="auto"/>
                                <w:left w:val="none" w:sz="0" w:space="0" w:color="auto"/>
                                <w:bottom w:val="none" w:sz="0" w:space="0" w:color="auto"/>
                                <w:right w:val="none" w:sz="0" w:space="0" w:color="auto"/>
                              </w:divBdr>
                              <w:divsChild>
                                <w:div w:id="645863632">
                                  <w:marLeft w:val="0"/>
                                  <w:marRight w:val="-225"/>
                                  <w:marTop w:val="0"/>
                                  <w:marBottom w:val="0"/>
                                  <w:divBdr>
                                    <w:top w:val="none" w:sz="0" w:space="0" w:color="auto"/>
                                    <w:left w:val="none" w:sz="0" w:space="0" w:color="auto"/>
                                    <w:bottom w:val="none" w:sz="0" w:space="0" w:color="auto"/>
                                    <w:right w:val="none" w:sz="0" w:space="0" w:color="auto"/>
                                  </w:divBdr>
                                  <w:divsChild>
                                    <w:div w:id="1994675374">
                                      <w:marLeft w:val="0"/>
                                      <w:marRight w:val="0"/>
                                      <w:marTop w:val="0"/>
                                      <w:marBottom w:val="0"/>
                                      <w:divBdr>
                                        <w:top w:val="none" w:sz="0" w:space="0" w:color="auto"/>
                                        <w:left w:val="none" w:sz="0" w:space="0" w:color="auto"/>
                                        <w:bottom w:val="none" w:sz="0" w:space="0" w:color="auto"/>
                                        <w:right w:val="none" w:sz="0" w:space="0" w:color="auto"/>
                                      </w:divBdr>
                                    </w:div>
                                  </w:divsChild>
                                </w:div>
                                <w:div w:id="697894599">
                                  <w:marLeft w:val="0"/>
                                  <w:marRight w:val="-225"/>
                                  <w:marTop w:val="0"/>
                                  <w:marBottom w:val="0"/>
                                  <w:divBdr>
                                    <w:top w:val="none" w:sz="0" w:space="0" w:color="auto"/>
                                    <w:left w:val="none" w:sz="0" w:space="0" w:color="auto"/>
                                    <w:bottom w:val="none" w:sz="0" w:space="0" w:color="auto"/>
                                    <w:right w:val="none" w:sz="0" w:space="0" w:color="auto"/>
                                  </w:divBdr>
                                  <w:divsChild>
                                    <w:div w:id="1981302400">
                                      <w:marLeft w:val="0"/>
                                      <w:marRight w:val="0"/>
                                      <w:marTop w:val="0"/>
                                      <w:marBottom w:val="0"/>
                                      <w:divBdr>
                                        <w:top w:val="none" w:sz="0" w:space="0" w:color="auto"/>
                                        <w:left w:val="none" w:sz="0" w:space="0" w:color="auto"/>
                                        <w:bottom w:val="none" w:sz="0" w:space="0" w:color="auto"/>
                                        <w:right w:val="none" w:sz="0" w:space="0" w:color="auto"/>
                                      </w:divBdr>
                                    </w:div>
                                  </w:divsChild>
                                </w:div>
                                <w:div w:id="1755322356">
                                  <w:marLeft w:val="0"/>
                                  <w:marRight w:val="-225"/>
                                  <w:marTop w:val="0"/>
                                  <w:marBottom w:val="0"/>
                                  <w:divBdr>
                                    <w:top w:val="none" w:sz="0" w:space="0" w:color="auto"/>
                                    <w:left w:val="none" w:sz="0" w:space="0" w:color="auto"/>
                                    <w:bottom w:val="none" w:sz="0" w:space="0" w:color="auto"/>
                                    <w:right w:val="none" w:sz="0" w:space="0" w:color="auto"/>
                                  </w:divBdr>
                                  <w:divsChild>
                                    <w:div w:id="203714697">
                                      <w:marLeft w:val="0"/>
                                      <w:marRight w:val="0"/>
                                      <w:marTop w:val="0"/>
                                      <w:marBottom w:val="0"/>
                                      <w:divBdr>
                                        <w:top w:val="none" w:sz="0" w:space="0" w:color="auto"/>
                                        <w:left w:val="none" w:sz="0" w:space="0" w:color="auto"/>
                                        <w:bottom w:val="none" w:sz="0" w:space="0" w:color="auto"/>
                                        <w:right w:val="none" w:sz="0" w:space="0" w:color="auto"/>
                                      </w:divBdr>
                                      <w:divsChild>
                                        <w:div w:id="15935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3628">
                              <w:marLeft w:val="0"/>
                              <w:marRight w:val="0"/>
                              <w:marTop w:val="0"/>
                              <w:marBottom w:val="0"/>
                              <w:divBdr>
                                <w:top w:val="none" w:sz="0" w:space="0" w:color="auto"/>
                                <w:left w:val="none" w:sz="0" w:space="0" w:color="auto"/>
                                <w:bottom w:val="none" w:sz="0" w:space="0" w:color="auto"/>
                                <w:right w:val="none" w:sz="0" w:space="0" w:color="auto"/>
                              </w:divBdr>
                              <w:divsChild>
                                <w:div w:id="177623745">
                                  <w:marLeft w:val="0"/>
                                  <w:marRight w:val="-225"/>
                                  <w:marTop w:val="0"/>
                                  <w:marBottom w:val="0"/>
                                  <w:divBdr>
                                    <w:top w:val="none" w:sz="0" w:space="0" w:color="auto"/>
                                    <w:left w:val="none" w:sz="0" w:space="0" w:color="auto"/>
                                    <w:bottom w:val="none" w:sz="0" w:space="0" w:color="auto"/>
                                    <w:right w:val="none" w:sz="0" w:space="0" w:color="auto"/>
                                  </w:divBdr>
                                  <w:divsChild>
                                    <w:div w:id="910966572">
                                      <w:marLeft w:val="0"/>
                                      <w:marRight w:val="0"/>
                                      <w:marTop w:val="0"/>
                                      <w:marBottom w:val="0"/>
                                      <w:divBdr>
                                        <w:top w:val="none" w:sz="0" w:space="0" w:color="auto"/>
                                        <w:left w:val="none" w:sz="0" w:space="0" w:color="auto"/>
                                        <w:bottom w:val="none" w:sz="0" w:space="0" w:color="auto"/>
                                        <w:right w:val="none" w:sz="0" w:space="0" w:color="auto"/>
                                      </w:divBdr>
                                      <w:divsChild>
                                        <w:div w:id="2164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543">
                                  <w:marLeft w:val="0"/>
                                  <w:marRight w:val="-225"/>
                                  <w:marTop w:val="0"/>
                                  <w:marBottom w:val="0"/>
                                  <w:divBdr>
                                    <w:top w:val="none" w:sz="0" w:space="0" w:color="auto"/>
                                    <w:left w:val="none" w:sz="0" w:space="0" w:color="auto"/>
                                    <w:bottom w:val="none" w:sz="0" w:space="0" w:color="auto"/>
                                    <w:right w:val="none" w:sz="0" w:space="0" w:color="auto"/>
                                  </w:divBdr>
                                  <w:divsChild>
                                    <w:div w:id="1140196870">
                                      <w:marLeft w:val="0"/>
                                      <w:marRight w:val="0"/>
                                      <w:marTop w:val="0"/>
                                      <w:marBottom w:val="0"/>
                                      <w:divBdr>
                                        <w:top w:val="none" w:sz="0" w:space="0" w:color="auto"/>
                                        <w:left w:val="none" w:sz="0" w:space="0" w:color="auto"/>
                                        <w:bottom w:val="none" w:sz="0" w:space="0" w:color="auto"/>
                                        <w:right w:val="none" w:sz="0" w:space="0" w:color="auto"/>
                                      </w:divBdr>
                                    </w:div>
                                  </w:divsChild>
                                </w:div>
                                <w:div w:id="1802839866">
                                  <w:marLeft w:val="0"/>
                                  <w:marRight w:val="-225"/>
                                  <w:marTop w:val="0"/>
                                  <w:marBottom w:val="0"/>
                                  <w:divBdr>
                                    <w:top w:val="none" w:sz="0" w:space="0" w:color="auto"/>
                                    <w:left w:val="none" w:sz="0" w:space="0" w:color="auto"/>
                                    <w:bottom w:val="none" w:sz="0" w:space="0" w:color="auto"/>
                                    <w:right w:val="none" w:sz="0" w:space="0" w:color="auto"/>
                                  </w:divBdr>
                                  <w:divsChild>
                                    <w:div w:id="19350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9121">
                          <w:marLeft w:val="0"/>
                          <w:marRight w:val="0"/>
                          <w:marTop w:val="0"/>
                          <w:marBottom w:val="0"/>
                          <w:divBdr>
                            <w:top w:val="none" w:sz="0" w:space="0" w:color="auto"/>
                            <w:left w:val="none" w:sz="0" w:space="0" w:color="auto"/>
                            <w:bottom w:val="none" w:sz="0" w:space="0" w:color="auto"/>
                            <w:right w:val="none" w:sz="0" w:space="0" w:color="auto"/>
                          </w:divBdr>
                          <w:divsChild>
                            <w:div w:id="1624457354">
                              <w:marLeft w:val="0"/>
                              <w:marRight w:val="-225"/>
                              <w:marTop w:val="0"/>
                              <w:marBottom w:val="240"/>
                              <w:divBdr>
                                <w:top w:val="none" w:sz="0" w:space="0" w:color="auto"/>
                                <w:left w:val="none" w:sz="0" w:space="0" w:color="auto"/>
                                <w:bottom w:val="single" w:sz="6" w:space="0" w:color="000000"/>
                                <w:right w:val="none" w:sz="0" w:space="0" w:color="auto"/>
                              </w:divBdr>
                              <w:divsChild>
                                <w:div w:id="1433823255">
                                  <w:marLeft w:val="0"/>
                                  <w:marRight w:val="0"/>
                                  <w:marTop w:val="0"/>
                                  <w:marBottom w:val="0"/>
                                  <w:divBdr>
                                    <w:top w:val="none" w:sz="0" w:space="0" w:color="auto"/>
                                    <w:left w:val="none" w:sz="0" w:space="0" w:color="auto"/>
                                    <w:bottom w:val="none" w:sz="0" w:space="0" w:color="auto"/>
                                    <w:right w:val="none" w:sz="0" w:space="0" w:color="auto"/>
                                  </w:divBdr>
                                  <w:divsChild>
                                    <w:div w:id="4691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8508">
                      <w:marLeft w:val="0"/>
                      <w:marRight w:val="0"/>
                      <w:marTop w:val="0"/>
                      <w:marBottom w:val="0"/>
                      <w:divBdr>
                        <w:top w:val="none" w:sz="0" w:space="0" w:color="auto"/>
                        <w:left w:val="none" w:sz="0" w:space="0" w:color="auto"/>
                        <w:bottom w:val="none" w:sz="0" w:space="0" w:color="auto"/>
                        <w:right w:val="none" w:sz="0" w:space="0" w:color="auto"/>
                      </w:divBdr>
                      <w:divsChild>
                        <w:div w:id="192888067">
                          <w:marLeft w:val="0"/>
                          <w:marRight w:val="0"/>
                          <w:marTop w:val="0"/>
                          <w:marBottom w:val="0"/>
                          <w:divBdr>
                            <w:top w:val="none" w:sz="0" w:space="0" w:color="auto"/>
                            <w:left w:val="none" w:sz="0" w:space="0" w:color="auto"/>
                            <w:bottom w:val="none" w:sz="0" w:space="0" w:color="auto"/>
                            <w:right w:val="none" w:sz="0" w:space="0" w:color="auto"/>
                          </w:divBdr>
                          <w:divsChild>
                            <w:div w:id="313948035">
                              <w:marLeft w:val="0"/>
                              <w:marRight w:val="0"/>
                              <w:marTop w:val="0"/>
                              <w:marBottom w:val="0"/>
                              <w:divBdr>
                                <w:top w:val="none" w:sz="0" w:space="0" w:color="auto"/>
                                <w:left w:val="none" w:sz="0" w:space="0" w:color="auto"/>
                                <w:bottom w:val="none" w:sz="0" w:space="0" w:color="auto"/>
                                <w:right w:val="none" w:sz="0" w:space="0" w:color="auto"/>
                              </w:divBdr>
                              <w:divsChild>
                                <w:div w:id="821773974">
                                  <w:marLeft w:val="0"/>
                                  <w:marRight w:val="0"/>
                                  <w:marTop w:val="0"/>
                                  <w:marBottom w:val="0"/>
                                  <w:divBdr>
                                    <w:top w:val="none" w:sz="0" w:space="0" w:color="auto"/>
                                    <w:left w:val="none" w:sz="0" w:space="0" w:color="auto"/>
                                    <w:bottom w:val="none" w:sz="0" w:space="0" w:color="auto"/>
                                    <w:right w:val="none" w:sz="0" w:space="0" w:color="auto"/>
                                  </w:divBdr>
                                  <w:divsChild>
                                    <w:div w:id="315233679">
                                      <w:marLeft w:val="0"/>
                                      <w:marRight w:val="-225"/>
                                      <w:marTop w:val="0"/>
                                      <w:marBottom w:val="0"/>
                                      <w:divBdr>
                                        <w:top w:val="none" w:sz="0" w:space="0" w:color="auto"/>
                                        <w:left w:val="none" w:sz="0" w:space="0" w:color="auto"/>
                                        <w:bottom w:val="none" w:sz="0" w:space="0" w:color="auto"/>
                                        <w:right w:val="none" w:sz="0" w:space="0" w:color="auto"/>
                                      </w:divBdr>
                                      <w:divsChild>
                                        <w:div w:id="1534150271">
                                          <w:marLeft w:val="0"/>
                                          <w:marRight w:val="0"/>
                                          <w:marTop w:val="0"/>
                                          <w:marBottom w:val="0"/>
                                          <w:divBdr>
                                            <w:top w:val="none" w:sz="0" w:space="0" w:color="auto"/>
                                            <w:left w:val="none" w:sz="0" w:space="0" w:color="auto"/>
                                            <w:bottom w:val="none" w:sz="0" w:space="0" w:color="auto"/>
                                            <w:right w:val="none" w:sz="0" w:space="0" w:color="auto"/>
                                          </w:divBdr>
                                        </w:div>
                                      </w:divsChild>
                                    </w:div>
                                    <w:div w:id="363403642">
                                      <w:marLeft w:val="0"/>
                                      <w:marRight w:val="-225"/>
                                      <w:marTop w:val="0"/>
                                      <w:marBottom w:val="0"/>
                                      <w:divBdr>
                                        <w:top w:val="none" w:sz="0" w:space="0" w:color="auto"/>
                                        <w:left w:val="none" w:sz="0" w:space="0" w:color="auto"/>
                                        <w:bottom w:val="none" w:sz="0" w:space="0" w:color="auto"/>
                                        <w:right w:val="none" w:sz="0" w:space="0" w:color="auto"/>
                                      </w:divBdr>
                                      <w:divsChild>
                                        <w:div w:id="1719015436">
                                          <w:marLeft w:val="0"/>
                                          <w:marRight w:val="0"/>
                                          <w:marTop w:val="0"/>
                                          <w:marBottom w:val="0"/>
                                          <w:divBdr>
                                            <w:top w:val="none" w:sz="0" w:space="0" w:color="auto"/>
                                            <w:left w:val="none" w:sz="0" w:space="0" w:color="auto"/>
                                            <w:bottom w:val="none" w:sz="0" w:space="0" w:color="auto"/>
                                            <w:right w:val="none" w:sz="0" w:space="0" w:color="auto"/>
                                          </w:divBdr>
                                          <w:divsChild>
                                            <w:div w:id="854272032">
                                              <w:marLeft w:val="0"/>
                                              <w:marRight w:val="0"/>
                                              <w:marTop w:val="0"/>
                                              <w:marBottom w:val="0"/>
                                              <w:divBdr>
                                                <w:top w:val="none" w:sz="0" w:space="0" w:color="auto"/>
                                                <w:left w:val="none" w:sz="0" w:space="0" w:color="auto"/>
                                                <w:bottom w:val="none" w:sz="0" w:space="0" w:color="auto"/>
                                                <w:right w:val="none" w:sz="0" w:space="0" w:color="auto"/>
                                              </w:divBdr>
                                            </w:div>
                                            <w:div w:id="1041055246">
                                              <w:marLeft w:val="0"/>
                                              <w:marRight w:val="0"/>
                                              <w:marTop w:val="0"/>
                                              <w:marBottom w:val="0"/>
                                              <w:divBdr>
                                                <w:top w:val="none" w:sz="0" w:space="0" w:color="auto"/>
                                                <w:left w:val="none" w:sz="0" w:space="0" w:color="auto"/>
                                                <w:bottom w:val="none" w:sz="0" w:space="0" w:color="auto"/>
                                                <w:right w:val="none" w:sz="0" w:space="0" w:color="auto"/>
                                              </w:divBdr>
                                              <w:divsChild>
                                                <w:div w:id="5908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2007">
                                      <w:marLeft w:val="0"/>
                                      <w:marRight w:val="-225"/>
                                      <w:marTop w:val="0"/>
                                      <w:marBottom w:val="0"/>
                                      <w:divBdr>
                                        <w:top w:val="none" w:sz="0" w:space="0" w:color="auto"/>
                                        <w:left w:val="none" w:sz="0" w:space="0" w:color="auto"/>
                                        <w:bottom w:val="none" w:sz="0" w:space="0" w:color="auto"/>
                                        <w:right w:val="none" w:sz="0" w:space="0" w:color="auto"/>
                                      </w:divBdr>
                                      <w:divsChild>
                                        <w:div w:id="3922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4841">
                                  <w:marLeft w:val="0"/>
                                  <w:marRight w:val="0"/>
                                  <w:marTop w:val="0"/>
                                  <w:marBottom w:val="0"/>
                                  <w:divBdr>
                                    <w:top w:val="none" w:sz="0" w:space="0" w:color="auto"/>
                                    <w:left w:val="none" w:sz="0" w:space="0" w:color="auto"/>
                                    <w:bottom w:val="none" w:sz="0" w:space="0" w:color="auto"/>
                                    <w:right w:val="none" w:sz="0" w:space="0" w:color="auto"/>
                                  </w:divBdr>
                                  <w:divsChild>
                                    <w:div w:id="710568708">
                                      <w:marLeft w:val="0"/>
                                      <w:marRight w:val="-225"/>
                                      <w:marTop w:val="0"/>
                                      <w:marBottom w:val="0"/>
                                      <w:divBdr>
                                        <w:top w:val="none" w:sz="0" w:space="0" w:color="auto"/>
                                        <w:left w:val="none" w:sz="0" w:space="0" w:color="auto"/>
                                        <w:bottom w:val="none" w:sz="0" w:space="0" w:color="auto"/>
                                        <w:right w:val="none" w:sz="0" w:space="0" w:color="auto"/>
                                      </w:divBdr>
                                      <w:divsChild>
                                        <w:div w:id="1383402478">
                                          <w:marLeft w:val="0"/>
                                          <w:marRight w:val="0"/>
                                          <w:marTop w:val="0"/>
                                          <w:marBottom w:val="0"/>
                                          <w:divBdr>
                                            <w:top w:val="none" w:sz="0" w:space="0" w:color="auto"/>
                                            <w:left w:val="none" w:sz="0" w:space="0" w:color="auto"/>
                                            <w:bottom w:val="none" w:sz="0" w:space="0" w:color="auto"/>
                                            <w:right w:val="none" w:sz="0" w:space="0" w:color="auto"/>
                                          </w:divBdr>
                                          <w:divsChild>
                                            <w:div w:id="411127902">
                                              <w:marLeft w:val="0"/>
                                              <w:marRight w:val="0"/>
                                              <w:marTop w:val="0"/>
                                              <w:marBottom w:val="0"/>
                                              <w:divBdr>
                                                <w:top w:val="none" w:sz="0" w:space="0" w:color="auto"/>
                                                <w:left w:val="none" w:sz="0" w:space="0" w:color="auto"/>
                                                <w:bottom w:val="none" w:sz="0" w:space="0" w:color="auto"/>
                                                <w:right w:val="none" w:sz="0" w:space="0" w:color="auto"/>
                                              </w:divBdr>
                                              <w:divsChild>
                                                <w:div w:id="1567260354">
                                                  <w:marLeft w:val="0"/>
                                                  <w:marRight w:val="0"/>
                                                  <w:marTop w:val="0"/>
                                                  <w:marBottom w:val="0"/>
                                                  <w:divBdr>
                                                    <w:top w:val="none" w:sz="0" w:space="0" w:color="auto"/>
                                                    <w:left w:val="none" w:sz="0" w:space="0" w:color="auto"/>
                                                    <w:bottom w:val="none" w:sz="0" w:space="0" w:color="auto"/>
                                                    <w:right w:val="none" w:sz="0" w:space="0" w:color="auto"/>
                                                  </w:divBdr>
                                                </w:div>
                                              </w:divsChild>
                                            </w:div>
                                            <w:div w:id="11882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0771">
                                      <w:marLeft w:val="0"/>
                                      <w:marRight w:val="-225"/>
                                      <w:marTop w:val="0"/>
                                      <w:marBottom w:val="0"/>
                                      <w:divBdr>
                                        <w:top w:val="none" w:sz="0" w:space="0" w:color="auto"/>
                                        <w:left w:val="none" w:sz="0" w:space="0" w:color="auto"/>
                                        <w:bottom w:val="none" w:sz="0" w:space="0" w:color="auto"/>
                                        <w:right w:val="none" w:sz="0" w:space="0" w:color="auto"/>
                                      </w:divBdr>
                                      <w:divsChild>
                                        <w:div w:id="617761819">
                                          <w:marLeft w:val="0"/>
                                          <w:marRight w:val="0"/>
                                          <w:marTop w:val="0"/>
                                          <w:marBottom w:val="0"/>
                                          <w:divBdr>
                                            <w:top w:val="none" w:sz="0" w:space="0" w:color="auto"/>
                                            <w:left w:val="none" w:sz="0" w:space="0" w:color="auto"/>
                                            <w:bottom w:val="none" w:sz="0" w:space="0" w:color="auto"/>
                                            <w:right w:val="none" w:sz="0" w:space="0" w:color="auto"/>
                                          </w:divBdr>
                                        </w:div>
                                      </w:divsChild>
                                    </w:div>
                                    <w:div w:id="2008359973">
                                      <w:marLeft w:val="0"/>
                                      <w:marRight w:val="-225"/>
                                      <w:marTop w:val="0"/>
                                      <w:marBottom w:val="0"/>
                                      <w:divBdr>
                                        <w:top w:val="none" w:sz="0" w:space="0" w:color="auto"/>
                                        <w:left w:val="none" w:sz="0" w:space="0" w:color="auto"/>
                                        <w:bottom w:val="none" w:sz="0" w:space="0" w:color="auto"/>
                                        <w:right w:val="none" w:sz="0" w:space="0" w:color="auto"/>
                                      </w:divBdr>
                                      <w:divsChild>
                                        <w:div w:id="2224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8073">
                                  <w:marLeft w:val="0"/>
                                  <w:marRight w:val="0"/>
                                  <w:marTop w:val="0"/>
                                  <w:marBottom w:val="0"/>
                                  <w:divBdr>
                                    <w:top w:val="none" w:sz="0" w:space="0" w:color="auto"/>
                                    <w:left w:val="none" w:sz="0" w:space="0" w:color="auto"/>
                                    <w:bottom w:val="none" w:sz="0" w:space="0" w:color="auto"/>
                                    <w:right w:val="none" w:sz="0" w:space="0" w:color="auto"/>
                                  </w:divBdr>
                                  <w:divsChild>
                                    <w:div w:id="531040815">
                                      <w:marLeft w:val="0"/>
                                      <w:marRight w:val="-225"/>
                                      <w:marTop w:val="0"/>
                                      <w:marBottom w:val="0"/>
                                      <w:divBdr>
                                        <w:top w:val="none" w:sz="0" w:space="0" w:color="auto"/>
                                        <w:left w:val="none" w:sz="0" w:space="0" w:color="auto"/>
                                        <w:bottom w:val="none" w:sz="0" w:space="0" w:color="auto"/>
                                        <w:right w:val="none" w:sz="0" w:space="0" w:color="auto"/>
                                      </w:divBdr>
                                      <w:divsChild>
                                        <w:div w:id="1810974869">
                                          <w:marLeft w:val="0"/>
                                          <w:marRight w:val="0"/>
                                          <w:marTop w:val="0"/>
                                          <w:marBottom w:val="0"/>
                                          <w:divBdr>
                                            <w:top w:val="none" w:sz="0" w:space="0" w:color="auto"/>
                                            <w:left w:val="none" w:sz="0" w:space="0" w:color="auto"/>
                                            <w:bottom w:val="none" w:sz="0" w:space="0" w:color="auto"/>
                                            <w:right w:val="none" w:sz="0" w:space="0" w:color="auto"/>
                                          </w:divBdr>
                                        </w:div>
                                      </w:divsChild>
                                    </w:div>
                                    <w:div w:id="1107964981">
                                      <w:marLeft w:val="0"/>
                                      <w:marRight w:val="-225"/>
                                      <w:marTop w:val="0"/>
                                      <w:marBottom w:val="0"/>
                                      <w:divBdr>
                                        <w:top w:val="none" w:sz="0" w:space="0" w:color="auto"/>
                                        <w:left w:val="none" w:sz="0" w:space="0" w:color="auto"/>
                                        <w:bottom w:val="none" w:sz="0" w:space="0" w:color="auto"/>
                                        <w:right w:val="none" w:sz="0" w:space="0" w:color="auto"/>
                                      </w:divBdr>
                                      <w:divsChild>
                                        <w:div w:id="1055465663">
                                          <w:marLeft w:val="0"/>
                                          <w:marRight w:val="0"/>
                                          <w:marTop w:val="0"/>
                                          <w:marBottom w:val="0"/>
                                          <w:divBdr>
                                            <w:top w:val="none" w:sz="0" w:space="0" w:color="auto"/>
                                            <w:left w:val="none" w:sz="0" w:space="0" w:color="auto"/>
                                            <w:bottom w:val="none" w:sz="0" w:space="0" w:color="auto"/>
                                            <w:right w:val="none" w:sz="0" w:space="0" w:color="auto"/>
                                          </w:divBdr>
                                          <w:divsChild>
                                            <w:div w:id="766656439">
                                              <w:marLeft w:val="0"/>
                                              <w:marRight w:val="0"/>
                                              <w:marTop w:val="0"/>
                                              <w:marBottom w:val="0"/>
                                              <w:divBdr>
                                                <w:top w:val="none" w:sz="0" w:space="0" w:color="auto"/>
                                                <w:left w:val="none" w:sz="0" w:space="0" w:color="auto"/>
                                                <w:bottom w:val="none" w:sz="0" w:space="0" w:color="auto"/>
                                                <w:right w:val="none" w:sz="0" w:space="0" w:color="auto"/>
                                              </w:divBdr>
                                              <w:divsChild>
                                                <w:div w:id="574170946">
                                                  <w:marLeft w:val="0"/>
                                                  <w:marRight w:val="0"/>
                                                  <w:marTop w:val="0"/>
                                                  <w:marBottom w:val="0"/>
                                                  <w:divBdr>
                                                    <w:top w:val="none" w:sz="0" w:space="0" w:color="auto"/>
                                                    <w:left w:val="none" w:sz="0" w:space="0" w:color="auto"/>
                                                    <w:bottom w:val="none" w:sz="0" w:space="0" w:color="auto"/>
                                                    <w:right w:val="none" w:sz="0" w:space="0" w:color="auto"/>
                                                  </w:divBdr>
                                                </w:div>
                                              </w:divsChild>
                                            </w:div>
                                            <w:div w:id="19536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6226">
                                      <w:marLeft w:val="0"/>
                                      <w:marRight w:val="-225"/>
                                      <w:marTop w:val="0"/>
                                      <w:marBottom w:val="0"/>
                                      <w:divBdr>
                                        <w:top w:val="none" w:sz="0" w:space="0" w:color="auto"/>
                                        <w:left w:val="none" w:sz="0" w:space="0" w:color="auto"/>
                                        <w:bottom w:val="none" w:sz="0" w:space="0" w:color="auto"/>
                                        <w:right w:val="none" w:sz="0" w:space="0" w:color="auto"/>
                                      </w:divBdr>
                                      <w:divsChild>
                                        <w:div w:id="10449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44689">
                              <w:marLeft w:val="0"/>
                              <w:marRight w:val="0"/>
                              <w:marTop w:val="0"/>
                              <w:marBottom w:val="0"/>
                              <w:divBdr>
                                <w:top w:val="none" w:sz="0" w:space="0" w:color="auto"/>
                                <w:left w:val="none" w:sz="0" w:space="0" w:color="auto"/>
                                <w:bottom w:val="none" w:sz="0" w:space="0" w:color="auto"/>
                                <w:right w:val="none" w:sz="0" w:space="0" w:color="auto"/>
                              </w:divBdr>
                              <w:divsChild>
                                <w:div w:id="806356397">
                                  <w:marLeft w:val="0"/>
                                  <w:marRight w:val="-225"/>
                                  <w:marTop w:val="0"/>
                                  <w:marBottom w:val="240"/>
                                  <w:divBdr>
                                    <w:top w:val="none" w:sz="0" w:space="0" w:color="auto"/>
                                    <w:left w:val="none" w:sz="0" w:space="0" w:color="auto"/>
                                    <w:bottom w:val="single" w:sz="6" w:space="0" w:color="000000"/>
                                    <w:right w:val="none" w:sz="0" w:space="0" w:color="auto"/>
                                  </w:divBdr>
                                  <w:divsChild>
                                    <w:div w:id="2081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265">
                          <w:marLeft w:val="0"/>
                          <w:marRight w:val="0"/>
                          <w:marTop w:val="0"/>
                          <w:marBottom w:val="0"/>
                          <w:divBdr>
                            <w:top w:val="none" w:sz="0" w:space="0" w:color="auto"/>
                            <w:left w:val="none" w:sz="0" w:space="0" w:color="auto"/>
                            <w:bottom w:val="none" w:sz="0" w:space="0" w:color="auto"/>
                            <w:right w:val="none" w:sz="0" w:space="0" w:color="auto"/>
                          </w:divBdr>
                          <w:divsChild>
                            <w:div w:id="686097435">
                              <w:marLeft w:val="0"/>
                              <w:marRight w:val="0"/>
                              <w:marTop w:val="0"/>
                              <w:marBottom w:val="0"/>
                              <w:divBdr>
                                <w:top w:val="none" w:sz="0" w:space="0" w:color="auto"/>
                                <w:left w:val="none" w:sz="0" w:space="0" w:color="auto"/>
                                <w:bottom w:val="none" w:sz="0" w:space="0" w:color="auto"/>
                                <w:right w:val="none" w:sz="0" w:space="0" w:color="auto"/>
                              </w:divBdr>
                              <w:divsChild>
                                <w:div w:id="495340213">
                                  <w:marLeft w:val="0"/>
                                  <w:marRight w:val="-225"/>
                                  <w:marTop w:val="0"/>
                                  <w:marBottom w:val="240"/>
                                  <w:divBdr>
                                    <w:top w:val="none" w:sz="0" w:space="0" w:color="auto"/>
                                    <w:left w:val="none" w:sz="0" w:space="0" w:color="auto"/>
                                    <w:bottom w:val="single" w:sz="6" w:space="0" w:color="000000"/>
                                    <w:right w:val="none" w:sz="0" w:space="0" w:color="auto"/>
                                  </w:divBdr>
                                  <w:divsChild>
                                    <w:div w:id="12196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1797">
                              <w:marLeft w:val="0"/>
                              <w:marRight w:val="0"/>
                              <w:marTop w:val="0"/>
                              <w:marBottom w:val="0"/>
                              <w:divBdr>
                                <w:top w:val="none" w:sz="0" w:space="0" w:color="auto"/>
                                <w:left w:val="none" w:sz="0" w:space="0" w:color="auto"/>
                                <w:bottom w:val="none" w:sz="0" w:space="0" w:color="auto"/>
                                <w:right w:val="none" w:sz="0" w:space="0" w:color="auto"/>
                              </w:divBdr>
                              <w:divsChild>
                                <w:div w:id="1029724558">
                                  <w:marLeft w:val="0"/>
                                  <w:marRight w:val="0"/>
                                  <w:marTop w:val="0"/>
                                  <w:marBottom w:val="0"/>
                                  <w:divBdr>
                                    <w:top w:val="none" w:sz="0" w:space="0" w:color="auto"/>
                                    <w:left w:val="none" w:sz="0" w:space="0" w:color="auto"/>
                                    <w:bottom w:val="none" w:sz="0" w:space="0" w:color="auto"/>
                                    <w:right w:val="none" w:sz="0" w:space="0" w:color="auto"/>
                                  </w:divBdr>
                                  <w:divsChild>
                                    <w:div w:id="113983477">
                                      <w:marLeft w:val="0"/>
                                      <w:marRight w:val="-225"/>
                                      <w:marTop w:val="0"/>
                                      <w:marBottom w:val="0"/>
                                      <w:divBdr>
                                        <w:top w:val="none" w:sz="0" w:space="0" w:color="auto"/>
                                        <w:left w:val="none" w:sz="0" w:space="0" w:color="auto"/>
                                        <w:bottom w:val="none" w:sz="0" w:space="0" w:color="auto"/>
                                        <w:right w:val="none" w:sz="0" w:space="0" w:color="auto"/>
                                      </w:divBdr>
                                      <w:divsChild>
                                        <w:div w:id="840437761">
                                          <w:marLeft w:val="0"/>
                                          <w:marRight w:val="0"/>
                                          <w:marTop w:val="0"/>
                                          <w:marBottom w:val="0"/>
                                          <w:divBdr>
                                            <w:top w:val="none" w:sz="0" w:space="0" w:color="auto"/>
                                            <w:left w:val="none" w:sz="0" w:space="0" w:color="auto"/>
                                            <w:bottom w:val="none" w:sz="0" w:space="0" w:color="auto"/>
                                            <w:right w:val="none" w:sz="0" w:space="0" w:color="auto"/>
                                          </w:divBdr>
                                        </w:div>
                                      </w:divsChild>
                                    </w:div>
                                    <w:div w:id="561141557">
                                      <w:marLeft w:val="0"/>
                                      <w:marRight w:val="-225"/>
                                      <w:marTop w:val="0"/>
                                      <w:marBottom w:val="0"/>
                                      <w:divBdr>
                                        <w:top w:val="none" w:sz="0" w:space="0" w:color="auto"/>
                                        <w:left w:val="none" w:sz="0" w:space="0" w:color="auto"/>
                                        <w:bottom w:val="none" w:sz="0" w:space="0" w:color="auto"/>
                                        <w:right w:val="none" w:sz="0" w:space="0" w:color="auto"/>
                                      </w:divBdr>
                                      <w:divsChild>
                                        <w:div w:id="1525434204">
                                          <w:marLeft w:val="0"/>
                                          <w:marRight w:val="0"/>
                                          <w:marTop w:val="0"/>
                                          <w:marBottom w:val="0"/>
                                          <w:divBdr>
                                            <w:top w:val="none" w:sz="0" w:space="0" w:color="auto"/>
                                            <w:left w:val="none" w:sz="0" w:space="0" w:color="auto"/>
                                            <w:bottom w:val="none" w:sz="0" w:space="0" w:color="auto"/>
                                            <w:right w:val="none" w:sz="0" w:space="0" w:color="auto"/>
                                          </w:divBdr>
                                          <w:divsChild>
                                            <w:div w:id="440996810">
                                              <w:marLeft w:val="0"/>
                                              <w:marRight w:val="0"/>
                                              <w:marTop w:val="0"/>
                                              <w:marBottom w:val="0"/>
                                              <w:divBdr>
                                                <w:top w:val="none" w:sz="0" w:space="0" w:color="auto"/>
                                                <w:left w:val="none" w:sz="0" w:space="0" w:color="auto"/>
                                                <w:bottom w:val="none" w:sz="0" w:space="0" w:color="auto"/>
                                                <w:right w:val="none" w:sz="0" w:space="0" w:color="auto"/>
                                              </w:divBdr>
                                              <w:divsChild>
                                                <w:div w:id="624895359">
                                                  <w:marLeft w:val="0"/>
                                                  <w:marRight w:val="0"/>
                                                  <w:marTop w:val="0"/>
                                                  <w:marBottom w:val="0"/>
                                                  <w:divBdr>
                                                    <w:top w:val="none" w:sz="0" w:space="0" w:color="auto"/>
                                                    <w:left w:val="none" w:sz="0" w:space="0" w:color="auto"/>
                                                    <w:bottom w:val="none" w:sz="0" w:space="0" w:color="auto"/>
                                                    <w:right w:val="none" w:sz="0" w:space="0" w:color="auto"/>
                                                  </w:divBdr>
                                                </w:div>
                                              </w:divsChild>
                                            </w:div>
                                            <w:div w:id="6897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3330">
                                      <w:marLeft w:val="0"/>
                                      <w:marRight w:val="-225"/>
                                      <w:marTop w:val="0"/>
                                      <w:marBottom w:val="0"/>
                                      <w:divBdr>
                                        <w:top w:val="none" w:sz="0" w:space="0" w:color="auto"/>
                                        <w:left w:val="none" w:sz="0" w:space="0" w:color="auto"/>
                                        <w:bottom w:val="none" w:sz="0" w:space="0" w:color="auto"/>
                                        <w:right w:val="none" w:sz="0" w:space="0" w:color="auto"/>
                                      </w:divBdr>
                                      <w:divsChild>
                                        <w:div w:id="6008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301">
                                  <w:marLeft w:val="0"/>
                                  <w:marRight w:val="0"/>
                                  <w:marTop w:val="0"/>
                                  <w:marBottom w:val="0"/>
                                  <w:divBdr>
                                    <w:top w:val="none" w:sz="0" w:space="0" w:color="auto"/>
                                    <w:left w:val="none" w:sz="0" w:space="0" w:color="auto"/>
                                    <w:bottom w:val="none" w:sz="0" w:space="0" w:color="auto"/>
                                    <w:right w:val="none" w:sz="0" w:space="0" w:color="auto"/>
                                  </w:divBdr>
                                  <w:divsChild>
                                    <w:div w:id="192814861">
                                      <w:marLeft w:val="0"/>
                                      <w:marRight w:val="-225"/>
                                      <w:marTop w:val="0"/>
                                      <w:marBottom w:val="0"/>
                                      <w:divBdr>
                                        <w:top w:val="none" w:sz="0" w:space="0" w:color="auto"/>
                                        <w:left w:val="none" w:sz="0" w:space="0" w:color="auto"/>
                                        <w:bottom w:val="none" w:sz="0" w:space="0" w:color="auto"/>
                                        <w:right w:val="none" w:sz="0" w:space="0" w:color="auto"/>
                                      </w:divBdr>
                                      <w:divsChild>
                                        <w:div w:id="1780832626">
                                          <w:marLeft w:val="0"/>
                                          <w:marRight w:val="0"/>
                                          <w:marTop w:val="0"/>
                                          <w:marBottom w:val="0"/>
                                          <w:divBdr>
                                            <w:top w:val="none" w:sz="0" w:space="0" w:color="auto"/>
                                            <w:left w:val="none" w:sz="0" w:space="0" w:color="auto"/>
                                            <w:bottom w:val="none" w:sz="0" w:space="0" w:color="auto"/>
                                            <w:right w:val="none" w:sz="0" w:space="0" w:color="auto"/>
                                          </w:divBdr>
                                        </w:div>
                                      </w:divsChild>
                                    </w:div>
                                    <w:div w:id="404226757">
                                      <w:marLeft w:val="0"/>
                                      <w:marRight w:val="-225"/>
                                      <w:marTop w:val="0"/>
                                      <w:marBottom w:val="0"/>
                                      <w:divBdr>
                                        <w:top w:val="none" w:sz="0" w:space="0" w:color="auto"/>
                                        <w:left w:val="none" w:sz="0" w:space="0" w:color="auto"/>
                                        <w:bottom w:val="none" w:sz="0" w:space="0" w:color="auto"/>
                                        <w:right w:val="none" w:sz="0" w:space="0" w:color="auto"/>
                                      </w:divBdr>
                                      <w:divsChild>
                                        <w:div w:id="1478835065">
                                          <w:marLeft w:val="0"/>
                                          <w:marRight w:val="0"/>
                                          <w:marTop w:val="0"/>
                                          <w:marBottom w:val="0"/>
                                          <w:divBdr>
                                            <w:top w:val="none" w:sz="0" w:space="0" w:color="auto"/>
                                            <w:left w:val="none" w:sz="0" w:space="0" w:color="auto"/>
                                            <w:bottom w:val="none" w:sz="0" w:space="0" w:color="auto"/>
                                            <w:right w:val="none" w:sz="0" w:space="0" w:color="auto"/>
                                          </w:divBdr>
                                        </w:div>
                                      </w:divsChild>
                                    </w:div>
                                    <w:div w:id="527719433">
                                      <w:marLeft w:val="0"/>
                                      <w:marRight w:val="-225"/>
                                      <w:marTop w:val="0"/>
                                      <w:marBottom w:val="0"/>
                                      <w:divBdr>
                                        <w:top w:val="none" w:sz="0" w:space="0" w:color="auto"/>
                                        <w:left w:val="none" w:sz="0" w:space="0" w:color="auto"/>
                                        <w:bottom w:val="none" w:sz="0" w:space="0" w:color="auto"/>
                                        <w:right w:val="none" w:sz="0" w:space="0" w:color="auto"/>
                                      </w:divBdr>
                                      <w:divsChild>
                                        <w:div w:id="1740209672">
                                          <w:marLeft w:val="0"/>
                                          <w:marRight w:val="0"/>
                                          <w:marTop w:val="0"/>
                                          <w:marBottom w:val="0"/>
                                          <w:divBdr>
                                            <w:top w:val="none" w:sz="0" w:space="0" w:color="auto"/>
                                            <w:left w:val="none" w:sz="0" w:space="0" w:color="auto"/>
                                            <w:bottom w:val="none" w:sz="0" w:space="0" w:color="auto"/>
                                            <w:right w:val="none" w:sz="0" w:space="0" w:color="auto"/>
                                          </w:divBdr>
                                          <w:divsChild>
                                            <w:div w:id="1092822282">
                                              <w:marLeft w:val="0"/>
                                              <w:marRight w:val="0"/>
                                              <w:marTop w:val="0"/>
                                              <w:marBottom w:val="0"/>
                                              <w:divBdr>
                                                <w:top w:val="none" w:sz="0" w:space="0" w:color="auto"/>
                                                <w:left w:val="none" w:sz="0" w:space="0" w:color="auto"/>
                                                <w:bottom w:val="none" w:sz="0" w:space="0" w:color="auto"/>
                                                <w:right w:val="none" w:sz="0" w:space="0" w:color="auto"/>
                                              </w:divBdr>
                                              <w:divsChild>
                                                <w:div w:id="830415019">
                                                  <w:marLeft w:val="0"/>
                                                  <w:marRight w:val="0"/>
                                                  <w:marTop w:val="0"/>
                                                  <w:marBottom w:val="0"/>
                                                  <w:divBdr>
                                                    <w:top w:val="none" w:sz="0" w:space="0" w:color="auto"/>
                                                    <w:left w:val="none" w:sz="0" w:space="0" w:color="auto"/>
                                                    <w:bottom w:val="none" w:sz="0" w:space="0" w:color="auto"/>
                                                    <w:right w:val="none" w:sz="0" w:space="0" w:color="auto"/>
                                                  </w:divBdr>
                                                </w:div>
                                              </w:divsChild>
                                            </w:div>
                                            <w:div w:id="21276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9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1776">
          <w:marLeft w:val="0"/>
          <w:marRight w:val="0"/>
          <w:marTop w:val="0"/>
          <w:marBottom w:val="0"/>
          <w:divBdr>
            <w:top w:val="none" w:sz="0" w:space="0" w:color="auto"/>
            <w:left w:val="none" w:sz="0" w:space="0" w:color="auto"/>
            <w:bottom w:val="none" w:sz="0" w:space="0" w:color="auto"/>
            <w:right w:val="none" w:sz="0" w:space="0" w:color="auto"/>
          </w:divBdr>
          <w:divsChild>
            <w:div w:id="914121528">
              <w:marLeft w:val="0"/>
              <w:marRight w:val="0"/>
              <w:marTop w:val="0"/>
              <w:marBottom w:val="0"/>
              <w:divBdr>
                <w:top w:val="none" w:sz="0" w:space="0" w:color="auto"/>
                <w:left w:val="none" w:sz="0" w:space="0" w:color="auto"/>
                <w:bottom w:val="none" w:sz="0" w:space="0" w:color="auto"/>
                <w:right w:val="none" w:sz="0" w:space="0" w:color="auto"/>
              </w:divBdr>
              <w:divsChild>
                <w:div w:id="1276013087">
                  <w:marLeft w:val="0"/>
                  <w:marRight w:val="0"/>
                  <w:marTop w:val="0"/>
                  <w:marBottom w:val="0"/>
                  <w:divBdr>
                    <w:top w:val="none" w:sz="0" w:space="0" w:color="auto"/>
                    <w:left w:val="none" w:sz="0" w:space="0" w:color="auto"/>
                    <w:bottom w:val="none" w:sz="0" w:space="0" w:color="auto"/>
                    <w:right w:val="none" w:sz="0" w:space="0" w:color="auto"/>
                  </w:divBdr>
                  <w:divsChild>
                    <w:div w:id="1423448198">
                      <w:marLeft w:val="0"/>
                      <w:marRight w:val="0"/>
                      <w:marTop w:val="0"/>
                      <w:marBottom w:val="150"/>
                      <w:divBdr>
                        <w:top w:val="none" w:sz="0" w:space="0" w:color="auto"/>
                        <w:left w:val="none" w:sz="0" w:space="0" w:color="auto"/>
                        <w:bottom w:val="none" w:sz="0" w:space="0" w:color="auto"/>
                        <w:right w:val="none" w:sz="0" w:space="0" w:color="auto"/>
                      </w:divBdr>
                      <w:divsChild>
                        <w:div w:id="139809113">
                          <w:marLeft w:val="0"/>
                          <w:marRight w:val="0"/>
                          <w:marTop w:val="0"/>
                          <w:marBottom w:val="0"/>
                          <w:divBdr>
                            <w:top w:val="none" w:sz="0" w:space="0" w:color="auto"/>
                            <w:left w:val="none" w:sz="0" w:space="0" w:color="auto"/>
                            <w:bottom w:val="none" w:sz="0" w:space="0" w:color="auto"/>
                            <w:right w:val="none" w:sz="0" w:space="0" w:color="auto"/>
                          </w:divBdr>
                          <w:divsChild>
                            <w:div w:id="2098137039">
                              <w:marLeft w:val="0"/>
                              <w:marRight w:val="0"/>
                              <w:marTop w:val="75"/>
                              <w:marBottom w:val="75"/>
                              <w:divBdr>
                                <w:top w:val="none" w:sz="0" w:space="0" w:color="auto"/>
                                <w:left w:val="none" w:sz="0" w:space="0" w:color="auto"/>
                                <w:bottom w:val="single" w:sz="6" w:space="0" w:color="000000"/>
                                <w:right w:val="none" w:sz="0" w:space="0" w:color="auto"/>
                              </w:divBdr>
                            </w:div>
                          </w:divsChild>
                        </w:div>
                      </w:divsChild>
                    </w:div>
                  </w:divsChild>
                </w:div>
                <w:div w:id="1797405458">
                  <w:marLeft w:val="0"/>
                  <w:marRight w:val="60"/>
                  <w:marTop w:val="60"/>
                  <w:marBottom w:val="60"/>
                  <w:divBdr>
                    <w:top w:val="none" w:sz="0" w:space="0" w:color="auto"/>
                    <w:left w:val="none" w:sz="0" w:space="0" w:color="auto"/>
                    <w:bottom w:val="none" w:sz="0" w:space="0" w:color="auto"/>
                    <w:right w:val="none" w:sz="0" w:space="0" w:color="auto"/>
                  </w:divBdr>
                  <w:divsChild>
                    <w:div w:id="1157843262">
                      <w:marLeft w:val="0"/>
                      <w:marRight w:val="0"/>
                      <w:marTop w:val="0"/>
                      <w:marBottom w:val="0"/>
                      <w:divBdr>
                        <w:top w:val="none" w:sz="0" w:space="0" w:color="auto"/>
                        <w:left w:val="none" w:sz="0" w:space="0" w:color="auto"/>
                        <w:bottom w:val="none" w:sz="0" w:space="0" w:color="auto"/>
                        <w:right w:val="none" w:sz="0" w:space="0" w:color="auto"/>
                      </w:divBdr>
                      <w:divsChild>
                        <w:div w:id="11590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3827">
      <w:bodyDiv w:val="1"/>
      <w:marLeft w:val="0"/>
      <w:marRight w:val="0"/>
      <w:marTop w:val="0"/>
      <w:marBottom w:val="0"/>
      <w:divBdr>
        <w:top w:val="none" w:sz="0" w:space="0" w:color="auto"/>
        <w:left w:val="none" w:sz="0" w:space="0" w:color="auto"/>
        <w:bottom w:val="none" w:sz="0" w:space="0" w:color="auto"/>
        <w:right w:val="none" w:sz="0" w:space="0" w:color="auto"/>
      </w:divBdr>
    </w:div>
    <w:div w:id="15705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Europass</vt:lpstr>
    </vt:vector>
  </TitlesOfParts>
  <Company>CEDEFOP</Company>
  <LinksUpToDate>false</LinksUpToDate>
  <CharactersWithSpaces>12586</CharactersWithSpaces>
  <SharedDoc>false</SharedDoc>
  <HLinks>
    <vt:vector size="84" baseType="variant">
      <vt:variant>
        <vt:i4>7995519</vt:i4>
      </vt:variant>
      <vt:variant>
        <vt:i4>39</vt:i4>
      </vt:variant>
      <vt:variant>
        <vt:i4>0</vt:i4>
      </vt:variant>
      <vt:variant>
        <vt:i4>5</vt:i4>
      </vt:variant>
      <vt:variant>
        <vt:lpwstr>https://doi.org/10.1556/pollack.2.2007.3.8</vt:lpwstr>
      </vt:variant>
      <vt:variant>
        <vt:lpwstr/>
      </vt:variant>
      <vt:variant>
        <vt:i4>3145839</vt:i4>
      </vt:variant>
      <vt:variant>
        <vt:i4>36</vt:i4>
      </vt:variant>
      <vt:variant>
        <vt:i4>0</vt:i4>
      </vt:variant>
      <vt:variant>
        <vt:i4>5</vt:i4>
      </vt:variant>
      <vt:variant>
        <vt:lpwstr>https://doi.org/10.1016/j.engstruct.2010.03.004</vt:lpwstr>
      </vt:variant>
      <vt:variant>
        <vt:lpwstr/>
      </vt:variant>
      <vt:variant>
        <vt:i4>3276911</vt:i4>
      </vt:variant>
      <vt:variant>
        <vt:i4>33</vt:i4>
      </vt:variant>
      <vt:variant>
        <vt:i4>0</vt:i4>
      </vt:variant>
      <vt:variant>
        <vt:i4>5</vt:i4>
      </vt:variant>
      <vt:variant>
        <vt:lpwstr>https://doi.org/10.1016/j.engstruct.2012.03.007</vt:lpwstr>
      </vt:variant>
      <vt:variant>
        <vt:lpwstr/>
      </vt:variant>
      <vt:variant>
        <vt:i4>7274548</vt:i4>
      </vt:variant>
      <vt:variant>
        <vt:i4>30</vt:i4>
      </vt:variant>
      <vt:variant>
        <vt:i4>0</vt:i4>
      </vt:variant>
      <vt:variant>
        <vt:i4>5</vt:i4>
      </vt:variant>
      <vt:variant>
        <vt:lpwstr>https://doi.org/10.17559/tv-20140603143241</vt:lpwstr>
      </vt:variant>
      <vt:variant>
        <vt:lpwstr/>
      </vt:variant>
      <vt:variant>
        <vt:i4>2687103</vt:i4>
      </vt:variant>
      <vt:variant>
        <vt:i4>27</vt:i4>
      </vt:variant>
      <vt:variant>
        <vt:i4>0</vt:i4>
      </vt:variant>
      <vt:variant>
        <vt:i4>5</vt:i4>
      </vt:variant>
      <vt:variant>
        <vt:lpwstr>https://doi.org/10.1155/2015/957841</vt:lpwstr>
      </vt:variant>
      <vt:variant>
        <vt:lpwstr/>
      </vt:variant>
      <vt:variant>
        <vt:i4>3932200</vt:i4>
      </vt:variant>
      <vt:variant>
        <vt:i4>24</vt:i4>
      </vt:variant>
      <vt:variant>
        <vt:i4>0</vt:i4>
      </vt:variant>
      <vt:variant>
        <vt:i4>5</vt:i4>
      </vt:variant>
      <vt:variant>
        <vt:lpwstr>http://www.scopus.com/inward/authorDetails.url?authorID=23029522100&amp;partnerID=MN8TOARS</vt:lpwstr>
      </vt:variant>
      <vt:variant>
        <vt:lpwstr/>
      </vt:variant>
      <vt:variant>
        <vt:i4>196621</vt:i4>
      </vt:variant>
      <vt:variant>
        <vt:i4>21</vt:i4>
      </vt:variant>
      <vt:variant>
        <vt:i4>0</vt:i4>
      </vt:variant>
      <vt:variant>
        <vt:i4>5</vt:i4>
      </vt:variant>
      <vt:variant>
        <vt:lpwstr>http://www.unios.hr/</vt:lpwstr>
      </vt:variant>
      <vt:variant>
        <vt:lpwstr/>
      </vt:variant>
      <vt:variant>
        <vt:i4>196615</vt:i4>
      </vt:variant>
      <vt:variant>
        <vt:i4>18</vt:i4>
      </vt:variant>
      <vt:variant>
        <vt:i4>0</vt:i4>
      </vt:variant>
      <vt:variant>
        <vt:i4>5</vt:i4>
      </vt:variant>
      <vt:variant>
        <vt:lpwstr>https://hr-hr.facebook.com/interreg.IPA.CBC.safEarth/</vt:lpwstr>
      </vt:variant>
      <vt:variant>
        <vt:lpwstr/>
      </vt:variant>
      <vt:variant>
        <vt:i4>1835074</vt:i4>
      </vt:variant>
      <vt:variant>
        <vt:i4>15</vt:i4>
      </vt:variant>
      <vt:variant>
        <vt:i4>0</vt:i4>
      </vt:variant>
      <vt:variant>
        <vt:i4>5</vt:i4>
      </vt:variant>
      <vt:variant>
        <vt:lpwstr>http://kforce.uns.ac.rs/</vt:lpwstr>
      </vt:variant>
      <vt:variant>
        <vt:lpwstr/>
      </vt:variant>
      <vt:variant>
        <vt:i4>917579</vt:i4>
      </vt:variant>
      <vt:variant>
        <vt:i4>12</vt:i4>
      </vt:variant>
      <vt:variant>
        <vt:i4>0</vt:i4>
      </vt:variant>
      <vt:variant>
        <vt:i4>5</vt:i4>
      </vt:variant>
      <vt:variant>
        <vt:lpwstr>http://books.google.com/books?hl=en&amp;lr=&amp;id=jJ3MBQAAQBAJ&amp;oi=fnd&amp;pg=PP1&amp;dq=info:2tdfMW4cqvsJ:scholar.google.com&amp;ots=LR1LHCkkQ2&amp;sig=z-CmwNgFpRUM0R2qKzopgsBrw90</vt:lpwstr>
      </vt:variant>
      <vt:variant>
        <vt:lpwstr/>
      </vt:variant>
      <vt:variant>
        <vt:i4>7209018</vt:i4>
      </vt:variant>
      <vt:variant>
        <vt:i4>9</vt:i4>
      </vt:variant>
      <vt:variant>
        <vt:i4>0</vt:i4>
      </vt:variant>
      <vt:variant>
        <vt:i4>5</vt:i4>
      </vt:variant>
      <vt:variant>
        <vt:lpwstr>http://solacolu.chim.upb.ro/p80-87.pdf</vt:lpwstr>
      </vt:variant>
      <vt:variant>
        <vt:lpwstr/>
      </vt:variant>
      <vt:variant>
        <vt:i4>5832782</vt:i4>
      </vt:variant>
      <vt:variant>
        <vt:i4>6</vt:i4>
      </vt:variant>
      <vt:variant>
        <vt:i4>0</vt:i4>
      </vt:variant>
      <vt:variant>
        <vt:i4>5</vt:i4>
      </vt:variant>
      <vt:variant>
        <vt:lpwstr>http://dx.doi.org/10.1155/2015/957841</vt:lpwstr>
      </vt:variant>
      <vt:variant>
        <vt:lpwstr/>
      </vt:variant>
      <vt:variant>
        <vt:i4>3932200</vt:i4>
      </vt:variant>
      <vt:variant>
        <vt:i4>3</vt:i4>
      </vt:variant>
      <vt:variant>
        <vt:i4>0</vt:i4>
      </vt:variant>
      <vt:variant>
        <vt:i4>5</vt:i4>
      </vt:variant>
      <vt:variant>
        <vt:lpwstr>http://www.scopus.com/inward/authorDetails.url?authorID=23029522100&amp;partnerID=MN8TOARS</vt:lpwstr>
      </vt:variant>
      <vt:variant>
        <vt:lpwstr/>
      </vt:variant>
      <vt:variant>
        <vt:i4>3670092</vt:i4>
      </vt:variant>
      <vt:variant>
        <vt:i4>0</vt:i4>
      </vt:variant>
      <vt:variant>
        <vt:i4>0</vt:i4>
      </vt:variant>
      <vt:variant>
        <vt:i4>5</vt:i4>
      </vt:variant>
      <vt:variant>
        <vt:lpwstr>mailto:damir.zenunovic@untz.ba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enida.ahmetovic1992@gmail.com</cp:lastModifiedBy>
  <cp:revision>2</cp:revision>
  <cp:lastPrinted>2005-01-21T13:35:00Z</cp:lastPrinted>
  <dcterms:created xsi:type="dcterms:W3CDTF">2024-02-06T13:16:00Z</dcterms:created>
  <dcterms:modified xsi:type="dcterms:W3CDTF">2024-02-06T13:16:00Z</dcterms:modified>
</cp:coreProperties>
</file>