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3" w:type="dxa"/>
        <w:tblLayout w:type="fixed"/>
        <w:tblLook w:val="0000"/>
      </w:tblPr>
      <w:tblGrid>
        <w:gridCol w:w="2977"/>
        <w:gridCol w:w="284"/>
        <w:gridCol w:w="7512"/>
      </w:tblGrid>
      <w:tr w:rsidR="001B2251" w:rsidRPr="00F9692E" w:rsidTr="00247E76">
        <w:tc>
          <w:tcPr>
            <w:tcW w:w="2977" w:type="dxa"/>
          </w:tcPr>
          <w:p w:rsidR="001B2251" w:rsidRPr="00F9692E" w:rsidRDefault="001B2251" w:rsidP="00F9692E">
            <w:pPr>
              <w:tabs>
                <w:tab w:val="left" w:pos="-817"/>
              </w:tabs>
              <w:rPr>
                <w:b/>
                <w:spacing w:val="10"/>
                <w:lang w:val="bs-Latn-BA"/>
              </w:rPr>
            </w:pPr>
          </w:p>
          <w:p w:rsidR="001B2251" w:rsidRPr="00F9692E" w:rsidRDefault="001B2251" w:rsidP="00F9692E">
            <w:pPr>
              <w:tabs>
                <w:tab w:val="left" w:pos="-817"/>
              </w:tabs>
              <w:rPr>
                <w:b/>
                <w:spacing w:val="10"/>
                <w:lang w:val="bs-Latn-BA"/>
              </w:rPr>
            </w:pPr>
          </w:p>
          <w:p w:rsidR="001B2251" w:rsidRPr="00F9692E" w:rsidRDefault="001B2251" w:rsidP="00F9692E">
            <w:pPr>
              <w:tabs>
                <w:tab w:val="left" w:pos="-817"/>
              </w:tabs>
              <w:rPr>
                <w:b/>
                <w:spacing w:val="10"/>
                <w:lang w:val="bs-Latn-BA"/>
              </w:rPr>
            </w:pPr>
          </w:p>
          <w:p w:rsidR="000053D8" w:rsidRDefault="000053D8" w:rsidP="000053D8">
            <w:pPr>
              <w:tabs>
                <w:tab w:val="left" w:pos="-817"/>
              </w:tabs>
              <w:jc w:val="right"/>
              <w:rPr>
                <w:b/>
                <w:spacing w:val="10"/>
                <w:sz w:val="28"/>
                <w:lang w:val="bs-Latn-BA"/>
              </w:rPr>
            </w:pPr>
            <w:r>
              <w:rPr>
                <w:b/>
                <w:spacing w:val="10"/>
                <w:sz w:val="28"/>
                <w:lang w:val="bs-Latn-BA"/>
              </w:rPr>
              <w:t xml:space="preserve">Akademski                  </w:t>
            </w:r>
          </w:p>
          <w:p w:rsidR="001B2251" w:rsidRPr="00F9692E" w:rsidRDefault="000053D8" w:rsidP="000053D8">
            <w:pPr>
              <w:tabs>
                <w:tab w:val="left" w:pos="-817"/>
              </w:tabs>
              <w:jc w:val="right"/>
              <w:rPr>
                <w:b/>
                <w:spacing w:val="10"/>
                <w:lang w:val="bs-Latn-BA"/>
              </w:rPr>
            </w:pPr>
            <w:r>
              <w:rPr>
                <w:b/>
                <w:spacing w:val="10"/>
                <w:sz w:val="28"/>
                <w:lang w:val="bs-Latn-BA"/>
              </w:rPr>
              <w:t>curriculum vitae</w:t>
            </w:r>
          </w:p>
        </w:tc>
        <w:tc>
          <w:tcPr>
            <w:tcW w:w="284" w:type="dxa"/>
          </w:tcPr>
          <w:p w:rsidR="001B2251" w:rsidRPr="00F9692E" w:rsidRDefault="001B2251" w:rsidP="00F9692E">
            <w:pPr>
              <w:rPr>
                <w:b/>
                <w:lang w:val="bs-Latn-BA"/>
              </w:rPr>
            </w:pPr>
          </w:p>
        </w:tc>
        <w:tc>
          <w:tcPr>
            <w:tcW w:w="7512" w:type="dxa"/>
          </w:tcPr>
          <w:p w:rsidR="001B2251" w:rsidRPr="00F9692E" w:rsidRDefault="001B2251" w:rsidP="00F9692E">
            <w:pPr>
              <w:rPr>
                <w:b/>
                <w:lang w:val="bs-Latn-BA"/>
              </w:rPr>
            </w:pPr>
          </w:p>
          <w:p w:rsidR="001B2251" w:rsidRPr="00F9692E" w:rsidRDefault="001B2251" w:rsidP="00F9692E">
            <w:pPr>
              <w:rPr>
                <w:b/>
                <w:lang w:val="bs-Latn-BA"/>
              </w:rPr>
            </w:pPr>
          </w:p>
          <w:p w:rsidR="001B2251" w:rsidRPr="00F9692E" w:rsidRDefault="001B2251" w:rsidP="00F9692E">
            <w:pPr>
              <w:rPr>
                <w:b/>
                <w:lang w:val="bs-Latn-BA"/>
              </w:rPr>
            </w:pPr>
          </w:p>
        </w:tc>
      </w:tr>
    </w:tbl>
    <w:p w:rsidR="001B2251" w:rsidRPr="00F9692E" w:rsidRDefault="001B2251" w:rsidP="00247E76">
      <w:pPr>
        <w:rPr>
          <w:b/>
          <w:lang w:val="bs-Latn-BA"/>
        </w:rPr>
      </w:pPr>
    </w:p>
    <w:tbl>
      <w:tblPr>
        <w:tblW w:w="0" w:type="auto"/>
        <w:tblLayout w:type="fixed"/>
        <w:tblLook w:val="0000"/>
      </w:tblPr>
      <w:tblGrid>
        <w:gridCol w:w="2977"/>
      </w:tblGrid>
      <w:tr w:rsidR="001B2251" w:rsidRPr="00F9692E" w:rsidTr="00247E76">
        <w:tc>
          <w:tcPr>
            <w:tcW w:w="2977" w:type="dxa"/>
          </w:tcPr>
          <w:p w:rsidR="001B2251" w:rsidRPr="00F9692E" w:rsidRDefault="001B2251" w:rsidP="00FD1958">
            <w:pPr>
              <w:pStyle w:val="Heading1"/>
              <w:rPr>
                <w:b/>
                <w:sz w:val="24"/>
                <w:szCs w:val="24"/>
                <w:lang w:val="bs-Latn-BA"/>
              </w:rPr>
            </w:pPr>
            <w:r w:rsidRPr="00F9692E">
              <w:rPr>
                <w:b/>
                <w:sz w:val="24"/>
                <w:szCs w:val="24"/>
                <w:lang w:val="bs-Latn-BA"/>
              </w:rPr>
              <w:t>Personalne informacije</w:t>
            </w:r>
          </w:p>
        </w:tc>
      </w:tr>
    </w:tbl>
    <w:p w:rsidR="001B2251" w:rsidRPr="00F9692E" w:rsidRDefault="001B2251" w:rsidP="00247E76">
      <w:pPr>
        <w:rPr>
          <w:b/>
          <w:lang w:val="bs-Latn-BA"/>
        </w:rPr>
      </w:pPr>
    </w:p>
    <w:tbl>
      <w:tblPr>
        <w:tblW w:w="0" w:type="auto"/>
        <w:tblInd w:w="108" w:type="dxa"/>
        <w:tblLayout w:type="fixed"/>
        <w:tblLook w:val="0000"/>
      </w:tblPr>
      <w:tblGrid>
        <w:gridCol w:w="2977"/>
        <w:gridCol w:w="284"/>
        <w:gridCol w:w="3685"/>
        <w:gridCol w:w="3827"/>
      </w:tblGrid>
      <w:tr w:rsidR="00FB36FB" w:rsidTr="006036EB">
        <w:tc>
          <w:tcPr>
            <w:tcW w:w="2977" w:type="dxa"/>
          </w:tcPr>
          <w:p w:rsidR="00FB36FB" w:rsidRDefault="00FB36FB" w:rsidP="006036EB">
            <w:pPr>
              <w:spacing w:before="40" w:after="40"/>
              <w:jc w:val="right"/>
              <w:rPr>
                <w:lang w:val="bs-Latn-BA"/>
              </w:rPr>
            </w:pPr>
            <w:r>
              <w:rPr>
                <w:lang w:val="bs-Latn-BA"/>
              </w:rPr>
              <w:t>Ime I prezime</w:t>
            </w:r>
          </w:p>
        </w:tc>
        <w:tc>
          <w:tcPr>
            <w:tcW w:w="284" w:type="dxa"/>
          </w:tcPr>
          <w:p w:rsidR="00FB36FB" w:rsidRDefault="00FB36FB" w:rsidP="006036EB">
            <w:pPr>
              <w:pStyle w:val="Header"/>
              <w:tabs>
                <w:tab w:val="clear" w:pos="4153"/>
                <w:tab w:val="clear" w:pos="8306"/>
              </w:tabs>
              <w:rPr>
                <w:lang w:val="bs-Latn-BA"/>
              </w:rPr>
            </w:pPr>
          </w:p>
        </w:tc>
        <w:tc>
          <w:tcPr>
            <w:tcW w:w="7512" w:type="dxa"/>
            <w:gridSpan w:val="2"/>
          </w:tcPr>
          <w:p w:rsidR="00FB36FB" w:rsidRDefault="00FB36FB" w:rsidP="006036EB">
            <w:pPr>
              <w:pStyle w:val="Heading3"/>
              <w:spacing w:before="20" w:after="40"/>
              <w:rPr>
                <w:lang w:val="bs-Latn-BA"/>
              </w:rPr>
            </w:pPr>
            <w:r>
              <w:rPr>
                <w:lang w:val="bs-Latn-BA"/>
              </w:rPr>
              <w:t>Demir Bjelošević</w:t>
            </w:r>
          </w:p>
        </w:tc>
      </w:tr>
      <w:tr w:rsidR="00FB36FB" w:rsidTr="006036EB">
        <w:tc>
          <w:tcPr>
            <w:tcW w:w="2977" w:type="dxa"/>
          </w:tcPr>
          <w:p w:rsidR="00FB36FB" w:rsidRDefault="00FB36FB" w:rsidP="006036EB">
            <w:pPr>
              <w:spacing w:before="40" w:after="40"/>
              <w:jc w:val="right"/>
              <w:rPr>
                <w:lang w:val="bs-Latn-BA"/>
              </w:rPr>
            </w:pPr>
            <w:r>
              <w:rPr>
                <w:lang w:val="bs-Latn-BA"/>
              </w:rPr>
              <w:t>Adrese</w:t>
            </w:r>
          </w:p>
        </w:tc>
        <w:tc>
          <w:tcPr>
            <w:tcW w:w="284" w:type="dxa"/>
          </w:tcPr>
          <w:p w:rsidR="00FB36FB" w:rsidRDefault="00FB36FB" w:rsidP="006036EB">
            <w:pPr>
              <w:rPr>
                <w:lang w:val="bs-Latn-BA"/>
              </w:rPr>
            </w:pPr>
          </w:p>
        </w:tc>
        <w:tc>
          <w:tcPr>
            <w:tcW w:w="7512" w:type="dxa"/>
            <w:gridSpan w:val="2"/>
          </w:tcPr>
          <w:p w:rsidR="00FB36FB" w:rsidRDefault="00FB36FB" w:rsidP="006036EB">
            <w:pPr>
              <w:spacing w:before="40" w:after="40"/>
              <w:rPr>
                <w:sz w:val="22"/>
                <w:lang w:val="bs-Latn-BA"/>
              </w:rPr>
            </w:pPr>
            <w:r>
              <w:rPr>
                <w:sz w:val="22"/>
                <w:lang w:val="bs-Latn-BA"/>
              </w:rPr>
              <w:t>XIV 3L, Orašje, 76270</w:t>
            </w:r>
          </w:p>
        </w:tc>
      </w:tr>
      <w:tr w:rsidR="00FB36FB" w:rsidTr="006036EB">
        <w:trPr>
          <w:cantSplit/>
        </w:trPr>
        <w:tc>
          <w:tcPr>
            <w:tcW w:w="2977" w:type="dxa"/>
          </w:tcPr>
          <w:p w:rsidR="00FB36FB" w:rsidRDefault="00FB36FB" w:rsidP="006036EB">
            <w:pPr>
              <w:spacing w:before="40" w:after="40"/>
              <w:jc w:val="right"/>
              <w:rPr>
                <w:lang w:val="bs-Latn-BA"/>
              </w:rPr>
            </w:pPr>
            <w:r>
              <w:rPr>
                <w:lang w:val="bs-Latn-BA"/>
              </w:rPr>
              <w:t>Telefoni</w:t>
            </w:r>
          </w:p>
        </w:tc>
        <w:tc>
          <w:tcPr>
            <w:tcW w:w="284" w:type="dxa"/>
          </w:tcPr>
          <w:p w:rsidR="00FB36FB" w:rsidRDefault="00FB36FB" w:rsidP="006036EB">
            <w:pPr>
              <w:rPr>
                <w:lang w:val="bs-Latn-BA"/>
              </w:rPr>
            </w:pPr>
          </w:p>
        </w:tc>
        <w:tc>
          <w:tcPr>
            <w:tcW w:w="3685" w:type="dxa"/>
          </w:tcPr>
          <w:p w:rsidR="00FB36FB" w:rsidRDefault="00FB36FB" w:rsidP="006036EB">
            <w:pPr>
              <w:spacing w:before="40" w:after="40"/>
              <w:rPr>
                <w:sz w:val="22"/>
                <w:lang w:val="bs-Latn-BA"/>
              </w:rPr>
            </w:pPr>
            <w:r>
              <w:rPr>
                <w:sz w:val="22"/>
                <w:lang w:val="bs-Latn-BA"/>
              </w:rPr>
              <w:t>+38761952589</w:t>
            </w:r>
          </w:p>
        </w:tc>
        <w:tc>
          <w:tcPr>
            <w:tcW w:w="3827" w:type="dxa"/>
          </w:tcPr>
          <w:p w:rsidR="00FB36FB" w:rsidRDefault="00FB36FB" w:rsidP="006036EB">
            <w:pPr>
              <w:spacing w:before="40" w:after="40"/>
              <w:ind w:right="-108"/>
              <w:rPr>
                <w:lang w:val="bs-Latn-BA"/>
              </w:rPr>
            </w:pPr>
          </w:p>
        </w:tc>
      </w:tr>
      <w:tr w:rsidR="00FB36FB" w:rsidTr="006036EB">
        <w:tc>
          <w:tcPr>
            <w:tcW w:w="2977" w:type="dxa"/>
          </w:tcPr>
          <w:p w:rsidR="00FB36FB" w:rsidRDefault="00FB36FB" w:rsidP="006036EB">
            <w:pPr>
              <w:spacing w:before="40" w:after="40"/>
              <w:jc w:val="right"/>
              <w:rPr>
                <w:lang w:val="bs-Latn-BA"/>
              </w:rPr>
            </w:pPr>
            <w:r>
              <w:rPr>
                <w:lang w:val="bs-Latn-BA"/>
              </w:rPr>
              <w:t>Fax</w:t>
            </w:r>
          </w:p>
        </w:tc>
        <w:tc>
          <w:tcPr>
            <w:tcW w:w="284" w:type="dxa"/>
          </w:tcPr>
          <w:p w:rsidR="00FB36FB" w:rsidRDefault="00FB36FB" w:rsidP="006036EB">
            <w:pPr>
              <w:rPr>
                <w:lang w:val="bs-Latn-BA"/>
              </w:rPr>
            </w:pPr>
          </w:p>
        </w:tc>
        <w:tc>
          <w:tcPr>
            <w:tcW w:w="7512" w:type="dxa"/>
            <w:gridSpan w:val="2"/>
          </w:tcPr>
          <w:p w:rsidR="00FB36FB" w:rsidRDefault="00FB36FB" w:rsidP="006036EB">
            <w:pPr>
              <w:spacing w:before="40" w:after="40"/>
              <w:rPr>
                <w:sz w:val="22"/>
                <w:lang w:val="bs-Latn-BA"/>
              </w:rPr>
            </w:pPr>
          </w:p>
        </w:tc>
      </w:tr>
      <w:tr w:rsidR="00FB36FB" w:rsidTr="006036EB">
        <w:tc>
          <w:tcPr>
            <w:tcW w:w="2977" w:type="dxa"/>
          </w:tcPr>
          <w:p w:rsidR="00FB36FB" w:rsidRDefault="00FB36FB" w:rsidP="006036EB">
            <w:pPr>
              <w:spacing w:before="40" w:after="40"/>
              <w:jc w:val="right"/>
              <w:rPr>
                <w:lang w:val="bs-Latn-BA"/>
              </w:rPr>
            </w:pPr>
            <w:r>
              <w:rPr>
                <w:lang w:val="bs-Latn-BA"/>
              </w:rPr>
              <w:t>E-mail/Web</w:t>
            </w:r>
          </w:p>
        </w:tc>
        <w:tc>
          <w:tcPr>
            <w:tcW w:w="284" w:type="dxa"/>
          </w:tcPr>
          <w:p w:rsidR="00FB36FB" w:rsidRDefault="00FB36FB" w:rsidP="006036EB">
            <w:pPr>
              <w:rPr>
                <w:lang w:val="bs-Latn-BA"/>
              </w:rPr>
            </w:pPr>
          </w:p>
        </w:tc>
        <w:tc>
          <w:tcPr>
            <w:tcW w:w="7512" w:type="dxa"/>
            <w:gridSpan w:val="2"/>
          </w:tcPr>
          <w:p w:rsidR="00FB36FB" w:rsidRDefault="00FB36FB" w:rsidP="006036EB">
            <w:pPr>
              <w:spacing w:before="40" w:after="40"/>
              <w:rPr>
                <w:sz w:val="22"/>
                <w:lang w:val="bs-Latn-BA"/>
              </w:rPr>
            </w:pPr>
            <w:r>
              <w:rPr>
                <w:sz w:val="22"/>
                <w:lang w:val="bs-Latn-BA"/>
              </w:rPr>
              <w:t>bjelosevicdemir@gmail.com</w:t>
            </w:r>
          </w:p>
        </w:tc>
      </w:tr>
    </w:tbl>
    <w:p w:rsidR="00FB36FB" w:rsidRDefault="00FB36FB" w:rsidP="00FB36FB">
      <w:pPr>
        <w:rPr>
          <w:b/>
          <w:sz w:val="10"/>
          <w:lang w:val="bs-Latn-BA"/>
        </w:rPr>
      </w:pPr>
    </w:p>
    <w:tbl>
      <w:tblPr>
        <w:tblW w:w="0" w:type="auto"/>
        <w:tblInd w:w="108" w:type="dxa"/>
        <w:tblLayout w:type="fixed"/>
        <w:tblLook w:val="0000"/>
      </w:tblPr>
      <w:tblGrid>
        <w:gridCol w:w="2977"/>
        <w:gridCol w:w="284"/>
        <w:gridCol w:w="7512"/>
      </w:tblGrid>
      <w:tr w:rsidR="00FB36FB" w:rsidTr="006036EB">
        <w:tc>
          <w:tcPr>
            <w:tcW w:w="2977" w:type="dxa"/>
          </w:tcPr>
          <w:p w:rsidR="00FB36FB" w:rsidRDefault="00FB36FB" w:rsidP="006036EB">
            <w:pPr>
              <w:spacing w:before="40" w:after="40"/>
              <w:jc w:val="right"/>
              <w:rPr>
                <w:lang w:val="bs-Latn-BA"/>
              </w:rPr>
            </w:pPr>
            <w:r>
              <w:rPr>
                <w:lang w:val="bs-Latn-BA"/>
              </w:rPr>
              <w:t>Državljanstvo</w:t>
            </w:r>
          </w:p>
        </w:tc>
        <w:tc>
          <w:tcPr>
            <w:tcW w:w="284" w:type="dxa"/>
          </w:tcPr>
          <w:p w:rsidR="00FB36FB" w:rsidRDefault="00FB36FB" w:rsidP="006036EB">
            <w:pPr>
              <w:spacing w:before="40" w:after="40"/>
              <w:rPr>
                <w:b/>
                <w:lang w:val="bs-Latn-BA"/>
              </w:rPr>
            </w:pPr>
          </w:p>
        </w:tc>
        <w:tc>
          <w:tcPr>
            <w:tcW w:w="7512" w:type="dxa"/>
          </w:tcPr>
          <w:p w:rsidR="00FB36FB" w:rsidRDefault="00FB36FB" w:rsidP="006036EB">
            <w:pPr>
              <w:pStyle w:val="Header"/>
              <w:tabs>
                <w:tab w:val="clear" w:pos="4153"/>
                <w:tab w:val="clear" w:pos="8306"/>
              </w:tabs>
              <w:spacing w:before="40" w:after="40"/>
              <w:rPr>
                <w:lang w:val="bs-Latn-BA"/>
              </w:rPr>
            </w:pPr>
            <w:r>
              <w:rPr>
                <w:lang w:val="bs-Latn-BA"/>
              </w:rPr>
              <w:t>BiH</w:t>
            </w:r>
          </w:p>
        </w:tc>
      </w:tr>
    </w:tbl>
    <w:p w:rsidR="00FB36FB" w:rsidRDefault="00FB36FB" w:rsidP="00FB36FB">
      <w:pPr>
        <w:rPr>
          <w:b/>
          <w:sz w:val="10"/>
          <w:lang w:val="bs-Latn-BA"/>
        </w:rPr>
      </w:pPr>
    </w:p>
    <w:tbl>
      <w:tblPr>
        <w:tblW w:w="0" w:type="auto"/>
        <w:tblInd w:w="108" w:type="dxa"/>
        <w:tblLayout w:type="fixed"/>
        <w:tblLook w:val="0000"/>
      </w:tblPr>
      <w:tblGrid>
        <w:gridCol w:w="2977"/>
        <w:gridCol w:w="284"/>
        <w:gridCol w:w="7512"/>
      </w:tblGrid>
      <w:tr w:rsidR="00FB36FB" w:rsidTr="006036EB">
        <w:tc>
          <w:tcPr>
            <w:tcW w:w="2977" w:type="dxa"/>
          </w:tcPr>
          <w:p w:rsidR="00FB36FB" w:rsidRDefault="00FB36FB" w:rsidP="006036EB">
            <w:pPr>
              <w:spacing w:before="40" w:after="40"/>
              <w:jc w:val="right"/>
              <w:rPr>
                <w:lang w:val="bs-Latn-BA"/>
              </w:rPr>
            </w:pPr>
            <w:r>
              <w:rPr>
                <w:lang w:val="bs-Latn-BA"/>
              </w:rPr>
              <w:t>Datum rođenja</w:t>
            </w:r>
          </w:p>
        </w:tc>
        <w:tc>
          <w:tcPr>
            <w:tcW w:w="284" w:type="dxa"/>
          </w:tcPr>
          <w:p w:rsidR="00FB36FB" w:rsidRDefault="00FB36FB" w:rsidP="006036EB">
            <w:pPr>
              <w:pStyle w:val="Header"/>
              <w:tabs>
                <w:tab w:val="clear" w:pos="4153"/>
                <w:tab w:val="clear" w:pos="8306"/>
              </w:tabs>
              <w:spacing w:before="40" w:after="40"/>
              <w:rPr>
                <w:lang w:val="bs-Latn-BA"/>
              </w:rPr>
            </w:pPr>
          </w:p>
        </w:tc>
        <w:tc>
          <w:tcPr>
            <w:tcW w:w="7512" w:type="dxa"/>
          </w:tcPr>
          <w:p w:rsidR="00FB36FB" w:rsidRDefault="00FB36FB" w:rsidP="006036EB">
            <w:pPr>
              <w:pStyle w:val="Header"/>
              <w:tabs>
                <w:tab w:val="clear" w:pos="4153"/>
                <w:tab w:val="clear" w:pos="8306"/>
              </w:tabs>
              <w:spacing w:before="40" w:after="40"/>
              <w:rPr>
                <w:lang w:val="bs-Latn-BA"/>
              </w:rPr>
            </w:pPr>
            <w:r>
              <w:rPr>
                <w:lang w:val="bs-Latn-BA"/>
              </w:rPr>
              <w:t>23.05.1997.</w:t>
            </w:r>
          </w:p>
        </w:tc>
      </w:tr>
    </w:tbl>
    <w:p w:rsidR="00FB36FB" w:rsidRDefault="00FB36FB" w:rsidP="00FB36FB">
      <w:pPr>
        <w:rPr>
          <w:b/>
          <w:sz w:val="10"/>
          <w:lang w:val="bs-Latn-BA"/>
        </w:rPr>
      </w:pPr>
    </w:p>
    <w:tbl>
      <w:tblPr>
        <w:tblW w:w="0" w:type="auto"/>
        <w:tblInd w:w="108" w:type="dxa"/>
        <w:tblLayout w:type="fixed"/>
        <w:tblLook w:val="0000"/>
      </w:tblPr>
      <w:tblGrid>
        <w:gridCol w:w="2977"/>
        <w:gridCol w:w="284"/>
        <w:gridCol w:w="7512"/>
      </w:tblGrid>
      <w:tr w:rsidR="00FB36FB" w:rsidTr="006036EB">
        <w:tc>
          <w:tcPr>
            <w:tcW w:w="2977" w:type="dxa"/>
          </w:tcPr>
          <w:p w:rsidR="00FB36FB" w:rsidRDefault="00FB36FB" w:rsidP="006036EB">
            <w:pPr>
              <w:spacing w:before="40" w:after="40"/>
              <w:jc w:val="right"/>
              <w:rPr>
                <w:lang w:val="bs-Latn-BA"/>
              </w:rPr>
            </w:pPr>
            <w:r>
              <w:rPr>
                <w:lang w:val="bs-Latn-BA"/>
              </w:rPr>
              <w:t>Pol</w:t>
            </w:r>
          </w:p>
        </w:tc>
        <w:tc>
          <w:tcPr>
            <w:tcW w:w="284" w:type="dxa"/>
          </w:tcPr>
          <w:p w:rsidR="00FB36FB" w:rsidRDefault="00FB36FB" w:rsidP="006036EB">
            <w:pPr>
              <w:spacing w:before="40" w:after="40"/>
              <w:rPr>
                <w:lang w:val="bs-Latn-BA"/>
              </w:rPr>
            </w:pPr>
          </w:p>
        </w:tc>
        <w:tc>
          <w:tcPr>
            <w:tcW w:w="7512" w:type="dxa"/>
          </w:tcPr>
          <w:p w:rsidR="00FB36FB" w:rsidRDefault="00FB36FB" w:rsidP="006036EB">
            <w:pPr>
              <w:spacing w:before="40" w:after="40"/>
              <w:rPr>
                <w:lang w:val="bs-Latn-BA"/>
              </w:rPr>
            </w:pPr>
            <w:r>
              <w:rPr>
                <w:lang w:val="bs-Latn-BA"/>
              </w:rPr>
              <w:t>muški</w:t>
            </w:r>
          </w:p>
        </w:tc>
      </w:tr>
    </w:tbl>
    <w:p w:rsidR="001B2251" w:rsidRPr="00F9692E" w:rsidRDefault="001B2251" w:rsidP="00247E76">
      <w:pPr>
        <w:rPr>
          <w:b/>
          <w:lang w:val="bs-Latn-BA"/>
        </w:rPr>
      </w:pPr>
    </w:p>
    <w:p w:rsidR="001B2251" w:rsidRPr="00F9692E" w:rsidRDefault="001B2251" w:rsidP="00247E76">
      <w:pPr>
        <w:rPr>
          <w:b/>
          <w:lang w:val="bs-Latn-BA"/>
        </w:rPr>
      </w:pPr>
    </w:p>
    <w:tbl>
      <w:tblPr>
        <w:tblW w:w="10773" w:type="dxa"/>
        <w:tblLayout w:type="fixed"/>
        <w:tblLook w:val="0000"/>
      </w:tblPr>
      <w:tblGrid>
        <w:gridCol w:w="2977"/>
        <w:gridCol w:w="284"/>
        <w:gridCol w:w="7512"/>
      </w:tblGrid>
      <w:tr w:rsidR="001B2251" w:rsidRPr="00F9692E" w:rsidTr="00247E76">
        <w:tc>
          <w:tcPr>
            <w:tcW w:w="2977" w:type="dxa"/>
          </w:tcPr>
          <w:p w:rsidR="001B2251" w:rsidRPr="00F9692E" w:rsidRDefault="001B2251" w:rsidP="00FD1958">
            <w:pPr>
              <w:jc w:val="right"/>
              <w:rPr>
                <w:b/>
                <w:sz w:val="24"/>
                <w:szCs w:val="24"/>
                <w:lang w:val="bs-Latn-BA"/>
              </w:rPr>
            </w:pPr>
            <w:r w:rsidRPr="00F9692E">
              <w:rPr>
                <w:b/>
                <w:sz w:val="24"/>
                <w:szCs w:val="24"/>
                <w:lang w:val="bs-Latn-BA"/>
              </w:rPr>
              <w:t>Sadašnje radno mjesto/pozicija/zvanje</w:t>
            </w:r>
          </w:p>
          <w:p w:rsidR="001B2251" w:rsidRPr="00F9692E" w:rsidRDefault="001B2251" w:rsidP="00F9692E">
            <w:pPr>
              <w:rPr>
                <w:b/>
                <w:sz w:val="24"/>
                <w:szCs w:val="24"/>
                <w:lang w:val="bs-Latn-BA"/>
              </w:rPr>
            </w:pPr>
          </w:p>
          <w:p w:rsidR="001B2251" w:rsidRPr="00F9692E" w:rsidRDefault="001B2251" w:rsidP="00F9692E">
            <w:pPr>
              <w:rPr>
                <w:b/>
                <w:lang w:val="bs-Latn-BA"/>
              </w:rPr>
            </w:pPr>
          </w:p>
          <w:tbl>
            <w:tblPr>
              <w:tblpPr w:leftFromText="180" w:rightFromText="180" w:vertAnchor="text" w:horzAnchor="margin" w:tblpY="734"/>
              <w:tblW w:w="2977" w:type="dxa"/>
              <w:tblLayout w:type="fixed"/>
              <w:tblLook w:val="0000"/>
            </w:tblPr>
            <w:tblGrid>
              <w:gridCol w:w="2977"/>
            </w:tblGrid>
            <w:tr w:rsidR="001B2251" w:rsidRPr="00F9692E" w:rsidTr="00130D10">
              <w:tc>
                <w:tcPr>
                  <w:tcW w:w="2977" w:type="dxa"/>
                </w:tcPr>
                <w:p w:rsidR="001B2251" w:rsidRPr="00F9692E" w:rsidRDefault="001B2251" w:rsidP="00FD1958">
                  <w:pPr>
                    <w:jc w:val="right"/>
                    <w:rPr>
                      <w:lang w:val="bs-Latn-BA"/>
                    </w:rPr>
                  </w:pPr>
                </w:p>
                <w:p w:rsidR="001B2251" w:rsidRPr="00F9692E" w:rsidRDefault="001B2251" w:rsidP="00FD1958">
                  <w:pPr>
                    <w:pStyle w:val="Heading1"/>
                    <w:rPr>
                      <w:b/>
                      <w:sz w:val="24"/>
                      <w:szCs w:val="24"/>
                      <w:lang w:val="bs-Latn-BA"/>
                    </w:rPr>
                  </w:pPr>
                  <w:r w:rsidRPr="00F9692E">
                    <w:rPr>
                      <w:b/>
                      <w:sz w:val="24"/>
                      <w:szCs w:val="24"/>
                      <w:lang w:val="bs-Latn-BA"/>
                    </w:rPr>
                    <w:t>Radno iskustvo</w:t>
                  </w:r>
                </w:p>
              </w:tc>
            </w:tr>
          </w:tbl>
          <w:p w:rsidR="001B2251" w:rsidRPr="00F9692E" w:rsidRDefault="001B2251" w:rsidP="00F9692E">
            <w:pPr>
              <w:rPr>
                <w:b/>
                <w:lang w:val="bs-Latn-BA"/>
              </w:rPr>
            </w:pPr>
          </w:p>
        </w:tc>
        <w:tc>
          <w:tcPr>
            <w:tcW w:w="284" w:type="dxa"/>
          </w:tcPr>
          <w:p w:rsidR="001B2251" w:rsidRPr="00F9692E" w:rsidRDefault="001B2251" w:rsidP="00F9692E">
            <w:pPr>
              <w:rPr>
                <w:b/>
                <w:lang w:val="bs-Latn-BA"/>
              </w:rPr>
            </w:pPr>
          </w:p>
        </w:tc>
        <w:tc>
          <w:tcPr>
            <w:tcW w:w="7512" w:type="dxa"/>
          </w:tcPr>
          <w:p w:rsidR="001B2251" w:rsidRPr="00F9692E" w:rsidRDefault="001B2251" w:rsidP="00F9692E">
            <w:pPr>
              <w:rPr>
                <w:b/>
                <w:lang w:val="bs-Latn-BA"/>
              </w:rPr>
            </w:pPr>
          </w:p>
          <w:p w:rsidR="001B2251" w:rsidRPr="00F9692E" w:rsidRDefault="001B2251" w:rsidP="00F9692E">
            <w:pPr>
              <w:spacing w:before="40" w:after="40"/>
              <w:rPr>
                <w:lang w:val="bs-Latn-BA"/>
              </w:rPr>
            </w:pPr>
            <w:r w:rsidRPr="00F9692E">
              <w:rPr>
                <w:lang w:val="bs-Latn-BA"/>
              </w:rPr>
              <w:t>Stručni saradnik u PharmaZone d.o.o</w:t>
            </w:r>
          </w:p>
          <w:p w:rsidR="001B2251" w:rsidRPr="00F9692E" w:rsidRDefault="001B2251" w:rsidP="00F9692E">
            <w:pPr>
              <w:spacing w:before="40" w:after="40"/>
              <w:rPr>
                <w:lang w:val="bs-Latn-BA"/>
              </w:rPr>
            </w:pPr>
          </w:p>
          <w:p w:rsidR="001B2251" w:rsidRPr="00F9692E" w:rsidRDefault="001B2251" w:rsidP="00F9692E">
            <w:pPr>
              <w:spacing w:before="40" w:after="40"/>
              <w:rPr>
                <w:lang w:val="bs-Latn-BA"/>
              </w:rPr>
            </w:pPr>
            <w:r w:rsidRPr="00F9692E">
              <w:rPr>
                <w:lang w:val="bs-Latn-BA"/>
              </w:rPr>
              <w:t>Asistent za UNO Farmaceutska hemija Farmaceutski fakultet Univerziteta u Tuzli</w:t>
            </w:r>
          </w:p>
          <w:p w:rsidR="001B2251" w:rsidRPr="00F9692E" w:rsidRDefault="001B2251" w:rsidP="00F9692E">
            <w:pPr>
              <w:spacing w:before="40" w:after="40"/>
              <w:rPr>
                <w:lang w:val="bs-Latn-BA"/>
              </w:rPr>
            </w:pPr>
          </w:p>
          <w:p w:rsidR="001B2251" w:rsidRPr="00F9692E" w:rsidRDefault="001B2251" w:rsidP="00F9692E">
            <w:pPr>
              <w:spacing w:before="40" w:after="40"/>
              <w:rPr>
                <w:lang w:val="bs-Latn-BA"/>
              </w:rPr>
            </w:pPr>
            <w:r w:rsidRPr="00F9692E">
              <w:rPr>
                <w:lang w:val="bs-Latn-BA"/>
              </w:rPr>
              <w:t>Auditor pri Agenciji za certificiranje halal kvaliteta</w:t>
            </w:r>
          </w:p>
          <w:p w:rsidR="001B2251" w:rsidRPr="00F9692E" w:rsidRDefault="001B2251" w:rsidP="00F9692E">
            <w:pPr>
              <w:spacing w:before="40" w:after="40"/>
              <w:rPr>
                <w:b/>
                <w:lang w:val="bs-Latn-BA"/>
              </w:rPr>
            </w:pPr>
          </w:p>
        </w:tc>
      </w:tr>
    </w:tbl>
    <w:p w:rsidR="001B2251" w:rsidRPr="00F9692E" w:rsidRDefault="001B2251" w:rsidP="00247E76">
      <w:pPr>
        <w:pStyle w:val="Heading1"/>
        <w:jc w:val="left"/>
        <w:rPr>
          <w:b/>
          <w:lang w:val="bs-Latn-BA"/>
        </w:rPr>
      </w:pPr>
    </w:p>
    <w:p w:rsidR="001B2251" w:rsidRPr="00F9692E" w:rsidRDefault="001B2251" w:rsidP="00247E76">
      <w:pPr>
        <w:rPr>
          <w:b/>
          <w:lang w:val="bs-Latn-BA"/>
        </w:rPr>
      </w:pPr>
    </w:p>
    <w:tbl>
      <w:tblPr>
        <w:tblW w:w="10773" w:type="dxa"/>
        <w:tblLayout w:type="fixed"/>
        <w:tblLook w:val="0000"/>
      </w:tblPr>
      <w:tblGrid>
        <w:gridCol w:w="2977"/>
        <w:gridCol w:w="284"/>
        <w:gridCol w:w="7512"/>
      </w:tblGrid>
      <w:tr w:rsidR="001B2251" w:rsidRPr="00F9692E" w:rsidTr="00247E76">
        <w:trPr>
          <w:cantSplit/>
        </w:trPr>
        <w:tc>
          <w:tcPr>
            <w:tcW w:w="2977" w:type="dxa"/>
          </w:tcPr>
          <w:p w:rsidR="001B2251" w:rsidRPr="00F9692E" w:rsidRDefault="001B2251" w:rsidP="00FB36FB">
            <w:pPr>
              <w:spacing w:before="40" w:after="40"/>
              <w:jc w:val="right"/>
              <w:rPr>
                <w:lang w:val="bs-Latn-BA"/>
              </w:rPr>
            </w:pPr>
            <w:r w:rsidRPr="00F9692E">
              <w:rPr>
                <w:lang w:val="bs-Latn-BA"/>
              </w:rPr>
              <w:t>Datumi</w:t>
            </w:r>
          </w:p>
        </w:tc>
        <w:tc>
          <w:tcPr>
            <w:tcW w:w="284" w:type="dxa"/>
          </w:tcPr>
          <w:p w:rsidR="001B2251" w:rsidRPr="00F9692E" w:rsidRDefault="001B2251" w:rsidP="00F9692E">
            <w:pPr>
              <w:pStyle w:val="Header"/>
              <w:tabs>
                <w:tab w:val="clear" w:pos="4153"/>
                <w:tab w:val="clear" w:pos="8306"/>
              </w:tabs>
              <w:spacing w:before="40" w:after="40"/>
              <w:rPr>
                <w:lang w:val="bs-Latn-BA"/>
              </w:rPr>
            </w:pPr>
          </w:p>
        </w:tc>
        <w:tc>
          <w:tcPr>
            <w:tcW w:w="7512" w:type="dxa"/>
          </w:tcPr>
          <w:p w:rsidR="001B2251" w:rsidRPr="00F9692E" w:rsidRDefault="001B2251" w:rsidP="00F9692E">
            <w:pPr>
              <w:spacing w:before="40" w:after="40"/>
              <w:rPr>
                <w:lang w:val="bs-Latn-BA"/>
              </w:rPr>
            </w:pPr>
            <w:r w:rsidRPr="00F9692E">
              <w:t>17/02/2022–danas</w:t>
            </w:r>
          </w:p>
        </w:tc>
      </w:tr>
      <w:tr w:rsidR="001B2251" w:rsidRPr="00F9692E" w:rsidTr="00247E76">
        <w:tc>
          <w:tcPr>
            <w:tcW w:w="2977" w:type="dxa"/>
          </w:tcPr>
          <w:p w:rsidR="001B2251" w:rsidRPr="00F9692E" w:rsidRDefault="001B2251" w:rsidP="00FB36FB">
            <w:pPr>
              <w:spacing w:before="40" w:after="40"/>
              <w:jc w:val="right"/>
              <w:rPr>
                <w:lang w:val="bs-Latn-BA"/>
              </w:rPr>
            </w:pPr>
            <w:r w:rsidRPr="00F9692E">
              <w:rPr>
                <w:lang w:val="bs-Latn-BA"/>
              </w:rPr>
              <w:t>Pozicija / zanimanje / zvanje</w:t>
            </w:r>
          </w:p>
        </w:tc>
        <w:tc>
          <w:tcPr>
            <w:tcW w:w="284" w:type="dxa"/>
          </w:tcPr>
          <w:p w:rsidR="001B2251" w:rsidRPr="00F9692E" w:rsidRDefault="001B2251" w:rsidP="00F9692E">
            <w:pPr>
              <w:spacing w:before="40" w:after="40"/>
              <w:rPr>
                <w:lang w:val="bs-Latn-BA"/>
              </w:rPr>
            </w:pPr>
          </w:p>
        </w:tc>
        <w:tc>
          <w:tcPr>
            <w:tcW w:w="7512" w:type="dxa"/>
          </w:tcPr>
          <w:p w:rsidR="001B2251" w:rsidRPr="00F9692E" w:rsidRDefault="001B2251" w:rsidP="00F9692E">
            <w:pPr>
              <w:spacing w:before="40" w:after="40"/>
              <w:rPr>
                <w:lang w:val="bs-Latn-BA"/>
              </w:rPr>
            </w:pPr>
            <w:r w:rsidRPr="00F9692E">
              <w:rPr>
                <w:lang w:val="bs-Latn-BA"/>
              </w:rPr>
              <w:t>Stručni saradnik – medicinski predstavnik</w:t>
            </w:r>
          </w:p>
        </w:tc>
      </w:tr>
      <w:tr w:rsidR="001B2251" w:rsidRPr="00F9692E" w:rsidTr="00247E76">
        <w:tc>
          <w:tcPr>
            <w:tcW w:w="2977" w:type="dxa"/>
          </w:tcPr>
          <w:p w:rsidR="001B2251" w:rsidRPr="00F9692E" w:rsidRDefault="001B2251" w:rsidP="00FB36FB">
            <w:pPr>
              <w:spacing w:before="40" w:after="40"/>
              <w:jc w:val="right"/>
              <w:rPr>
                <w:lang w:val="bs-Latn-BA"/>
              </w:rPr>
            </w:pPr>
            <w:r w:rsidRPr="00F9692E">
              <w:rPr>
                <w:lang w:val="bs-Latn-BA"/>
              </w:rPr>
              <w:t>Osnovne odgovornosti I dužnosti</w:t>
            </w:r>
          </w:p>
        </w:tc>
        <w:tc>
          <w:tcPr>
            <w:tcW w:w="284" w:type="dxa"/>
          </w:tcPr>
          <w:p w:rsidR="001B2251" w:rsidRPr="00F9692E" w:rsidRDefault="001B2251" w:rsidP="00F9692E">
            <w:pPr>
              <w:spacing w:before="40" w:after="40"/>
              <w:rPr>
                <w:lang w:val="bs-Latn-BA"/>
              </w:rPr>
            </w:pPr>
          </w:p>
        </w:tc>
        <w:tc>
          <w:tcPr>
            <w:tcW w:w="7512" w:type="dxa"/>
          </w:tcPr>
          <w:p w:rsidR="001B2251" w:rsidRPr="00F9692E" w:rsidRDefault="001B2251" w:rsidP="00F9692E">
            <w:pPr>
              <w:spacing w:before="40" w:after="40"/>
              <w:rPr>
                <w:lang w:val="bs-Latn-BA"/>
              </w:rPr>
            </w:pPr>
            <w:r w:rsidRPr="00F9692E">
              <w:rPr>
                <w:lang w:val="bs-Latn-BA"/>
              </w:rPr>
              <w:t>Planiranje i provođenje stručnih posjeta, promocija proizvoda stručnoj javnosti, organizacija i sudjelovanje na stručnim kongresima i skupovima.</w:t>
            </w:r>
          </w:p>
        </w:tc>
      </w:tr>
      <w:tr w:rsidR="001B2251" w:rsidRPr="00F9692E" w:rsidTr="00247E76">
        <w:tc>
          <w:tcPr>
            <w:tcW w:w="2977" w:type="dxa"/>
          </w:tcPr>
          <w:p w:rsidR="001B2251" w:rsidRPr="00F9692E" w:rsidRDefault="001B2251" w:rsidP="00FB36FB">
            <w:pPr>
              <w:spacing w:before="40" w:after="40"/>
              <w:jc w:val="right"/>
              <w:rPr>
                <w:lang w:val="bs-Latn-BA"/>
              </w:rPr>
            </w:pPr>
            <w:r w:rsidRPr="00F9692E">
              <w:rPr>
                <w:lang w:val="bs-Latn-BA"/>
              </w:rPr>
              <w:t>Naziv poslodavca</w:t>
            </w:r>
          </w:p>
        </w:tc>
        <w:tc>
          <w:tcPr>
            <w:tcW w:w="284" w:type="dxa"/>
          </w:tcPr>
          <w:p w:rsidR="001B2251" w:rsidRPr="00F9692E" w:rsidRDefault="001B2251" w:rsidP="00F9692E">
            <w:pPr>
              <w:spacing w:before="40" w:after="40"/>
              <w:rPr>
                <w:lang w:val="bs-Latn-BA"/>
              </w:rPr>
            </w:pPr>
          </w:p>
        </w:tc>
        <w:tc>
          <w:tcPr>
            <w:tcW w:w="7512" w:type="dxa"/>
          </w:tcPr>
          <w:p w:rsidR="001B2251" w:rsidRPr="00F9692E" w:rsidRDefault="001B2251" w:rsidP="00F9692E">
            <w:pPr>
              <w:spacing w:before="40" w:after="40"/>
              <w:rPr>
                <w:lang w:val="bs-Latn-BA"/>
              </w:rPr>
            </w:pPr>
            <w:r w:rsidRPr="00F9692E">
              <w:t>PharmaZone d.o.o, Tuzla</w:t>
            </w:r>
          </w:p>
        </w:tc>
      </w:tr>
      <w:tr w:rsidR="001B2251" w:rsidRPr="00F9692E" w:rsidTr="00247E76">
        <w:tc>
          <w:tcPr>
            <w:tcW w:w="2977" w:type="dxa"/>
          </w:tcPr>
          <w:p w:rsidR="001B2251" w:rsidRPr="00F9692E" w:rsidRDefault="001B2251" w:rsidP="00FB36FB">
            <w:pPr>
              <w:spacing w:before="40" w:after="40"/>
              <w:jc w:val="right"/>
              <w:rPr>
                <w:lang w:val="bs-Latn-BA"/>
              </w:rPr>
            </w:pPr>
            <w:r w:rsidRPr="00F9692E">
              <w:rPr>
                <w:lang w:val="bs-Latn-BA"/>
              </w:rPr>
              <w:t>Vrsta poslovne aktivnosti poslodavca</w:t>
            </w:r>
          </w:p>
        </w:tc>
        <w:tc>
          <w:tcPr>
            <w:tcW w:w="284" w:type="dxa"/>
          </w:tcPr>
          <w:p w:rsidR="001B2251" w:rsidRPr="00F9692E" w:rsidRDefault="001B2251" w:rsidP="00F9692E">
            <w:pPr>
              <w:spacing w:before="40" w:after="40"/>
              <w:rPr>
                <w:lang w:val="bs-Latn-BA"/>
              </w:rPr>
            </w:pPr>
          </w:p>
        </w:tc>
        <w:tc>
          <w:tcPr>
            <w:tcW w:w="7512" w:type="dxa"/>
          </w:tcPr>
          <w:p w:rsidR="001B2251" w:rsidRPr="00F9692E" w:rsidRDefault="001B2251" w:rsidP="00F9692E">
            <w:pPr>
              <w:spacing w:before="40" w:after="40"/>
              <w:rPr>
                <w:lang w:val="bs-Latn-BA"/>
              </w:rPr>
            </w:pPr>
            <w:r w:rsidRPr="00F9692E">
              <w:rPr>
                <w:lang w:val="bs-Latn-BA"/>
              </w:rPr>
              <w:t>Zastupništvo i distribucija dodataka prehrani</w:t>
            </w:r>
          </w:p>
          <w:p w:rsidR="001B2251" w:rsidRPr="00F9692E" w:rsidRDefault="001B2251" w:rsidP="00F9692E">
            <w:pPr>
              <w:spacing w:before="40" w:after="40"/>
              <w:rPr>
                <w:lang w:val="bs-Latn-BA"/>
              </w:rPr>
            </w:pPr>
          </w:p>
        </w:tc>
      </w:tr>
      <w:tr w:rsidR="001B2251" w:rsidRPr="00F9692E" w:rsidTr="00247E76">
        <w:trPr>
          <w:cantSplit/>
        </w:trPr>
        <w:tc>
          <w:tcPr>
            <w:tcW w:w="2977" w:type="dxa"/>
          </w:tcPr>
          <w:p w:rsidR="001B2251" w:rsidRPr="00F9692E" w:rsidRDefault="001B2251" w:rsidP="00FB36FB">
            <w:pPr>
              <w:spacing w:before="40" w:after="40"/>
              <w:jc w:val="right"/>
              <w:rPr>
                <w:lang w:val="bs-Latn-BA"/>
              </w:rPr>
            </w:pPr>
            <w:r w:rsidRPr="00F9692E">
              <w:rPr>
                <w:lang w:val="bs-Latn-BA"/>
              </w:rPr>
              <w:t>Datumi</w:t>
            </w:r>
          </w:p>
        </w:tc>
        <w:tc>
          <w:tcPr>
            <w:tcW w:w="284" w:type="dxa"/>
          </w:tcPr>
          <w:p w:rsidR="001B2251" w:rsidRPr="00F9692E" w:rsidRDefault="001B2251" w:rsidP="00F9692E">
            <w:pPr>
              <w:pStyle w:val="Header"/>
              <w:tabs>
                <w:tab w:val="clear" w:pos="4153"/>
                <w:tab w:val="clear" w:pos="8306"/>
              </w:tabs>
              <w:spacing w:before="40" w:after="40"/>
              <w:rPr>
                <w:lang w:val="bs-Latn-BA"/>
              </w:rPr>
            </w:pPr>
          </w:p>
        </w:tc>
        <w:tc>
          <w:tcPr>
            <w:tcW w:w="7512" w:type="dxa"/>
          </w:tcPr>
          <w:p w:rsidR="001B2251" w:rsidRPr="00F9692E" w:rsidRDefault="001B2251" w:rsidP="00F9692E">
            <w:pPr>
              <w:spacing w:before="40" w:after="40"/>
              <w:rPr>
                <w:lang w:val="bs-Latn-BA"/>
              </w:rPr>
            </w:pPr>
            <w:r w:rsidRPr="00F9692E">
              <w:t>28/02/2022–danas</w:t>
            </w:r>
          </w:p>
        </w:tc>
      </w:tr>
      <w:tr w:rsidR="001B2251" w:rsidRPr="00F9692E" w:rsidTr="00247E76">
        <w:tc>
          <w:tcPr>
            <w:tcW w:w="2977" w:type="dxa"/>
          </w:tcPr>
          <w:p w:rsidR="001B2251" w:rsidRPr="00F9692E" w:rsidRDefault="001B2251" w:rsidP="00FB36FB">
            <w:pPr>
              <w:spacing w:before="40" w:after="40"/>
              <w:jc w:val="right"/>
              <w:rPr>
                <w:lang w:val="bs-Latn-BA"/>
              </w:rPr>
            </w:pPr>
            <w:r w:rsidRPr="00F9692E">
              <w:rPr>
                <w:lang w:val="bs-Latn-BA"/>
              </w:rPr>
              <w:t>Pozicija / zanimanje / zvanje</w:t>
            </w:r>
          </w:p>
        </w:tc>
        <w:tc>
          <w:tcPr>
            <w:tcW w:w="284" w:type="dxa"/>
          </w:tcPr>
          <w:p w:rsidR="001B2251" w:rsidRPr="00F9692E" w:rsidRDefault="001B2251" w:rsidP="00F9692E">
            <w:pPr>
              <w:spacing w:before="40" w:after="40"/>
              <w:rPr>
                <w:lang w:val="bs-Latn-BA"/>
              </w:rPr>
            </w:pPr>
          </w:p>
        </w:tc>
        <w:tc>
          <w:tcPr>
            <w:tcW w:w="7512" w:type="dxa"/>
          </w:tcPr>
          <w:p w:rsidR="001B2251" w:rsidRPr="00F9692E" w:rsidRDefault="001B2251" w:rsidP="00F9692E">
            <w:pPr>
              <w:spacing w:before="40" w:after="40"/>
              <w:rPr>
                <w:lang w:val="bs-Latn-BA"/>
              </w:rPr>
            </w:pPr>
            <w:r w:rsidRPr="00F9692E">
              <w:rPr>
                <w:lang w:val="bs-Latn-BA"/>
              </w:rPr>
              <w:t>Asistent, spoljni saradnik</w:t>
            </w:r>
          </w:p>
        </w:tc>
      </w:tr>
      <w:tr w:rsidR="001B2251" w:rsidRPr="00F9692E" w:rsidTr="00247E76">
        <w:tc>
          <w:tcPr>
            <w:tcW w:w="2977" w:type="dxa"/>
          </w:tcPr>
          <w:p w:rsidR="001B2251" w:rsidRPr="00F9692E" w:rsidRDefault="001B2251" w:rsidP="00FB36FB">
            <w:pPr>
              <w:spacing w:before="40" w:after="40"/>
              <w:jc w:val="right"/>
              <w:rPr>
                <w:lang w:val="bs-Latn-BA"/>
              </w:rPr>
            </w:pPr>
            <w:r w:rsidRPr="00F9692E">
              <w:rPr>
                <w:lang w:val="bs-Latn-BA"/>
              </w:rPr>
              <w:t>Osnovne odgovornosti I dužnosti</w:t>
            </w:r>
          </w:p>
        </w:tc>
        <w:tc>
          <w:tcPr>
            <w:tcW w:w="284" w:type="dxa"/>
          </w:tcPr>
          <w:p w:rsidR="001B2251" w:rsidRPr="00F9692E" w:rsidRDefault="001B2251" w:rsidP="00F9692E">
            <w:pPr>
              <w:spacing w:before="40" w:after="40"/>
              <w:rPr>
                <w:lang w:val="bs-Latn-BA"/>
              </w:rPr>
            </w:pPr>
          </w:p>
        </w:tc>
        <w:tc>
          <w:tcPr>
            <w:tcW w:w="7512" w:type="dxa"/>
          </w:tcPr>
          <w:p w:rsidR="001B2251" w:rsidRPr="00F9692E" w:rsidRDefault="001B2251" w:rsidP="00F9692E">
            <w:pPr>
              <w:spacing w:before="40" w:after="40"/>
              <w:rPr>
                <w:lang w:val="bs-Latn-BA"/>
              </w:rPr>
            </w:pPr>
            <w:r w:rsidRPr="00F9692E">
              <w:rPr>
                <w:lang w:val="bs-Latn-BA"/>
              </w:rPr>
              <w:t>Realizacija nastave, naučno-istraživački rad, provođenje i organizacija ispita.</w:t>
            </w:r>
          </w:p>
        </w:tc>
      </w:tr>
      <w:tr w:rsidR="001B2251" w:rsidRPr="00F9692E" w:rsidTr="00247E76">
        <w:tc>
          <w:tcPr>
            <w:tcW w:w="2977" w:type="dxa"/>
          </w:tcPr>
          <w:p w:rsidR="001B2251" w:rsidRPr="00F9692E" w:rsidRDefault="001B2251" w:rsidP="00FB36FB">
            <w:pPr>
              <w:spacing w:before="40" w:after="40"/>
              <w:jc w:val="right"/>
              <w:rPr>
                <w:lang w:val="bs-Latn-BA"/>
              </w:rPr>
            </w:pPr>
            <w:r w:rsidRPr="00F9692E">
              <w:rPr>
                <w:lang w:val="bs-Latn-BA"/>
              </w:rPr>
              <w:t>Naziv poslodavca</w:t>
            </w:r>
          </w:p>
        </w:tc>
        <w:tc>
          <w:tcPr>
            <w:tcW w:w="284" w:type="dxa"/>
          </w:tcPr>
          <w:p w:rsidR="001B2251" w:rsidRPr="00F9692E" w:rsidRDefault="001B2251" w:rsidP="00F9692E">
            <w:pPr>
              <w:spacing w:before="40" w:after="40"/>
              <w:rPr>
                <w:lang w:val="bs-Latn-BA"/>
              </w:rPr>
            </w:pPr>
          </w:p>
        </w:tc>
        <w:tc>
          <w:tcPr>
            <w:tcW w:w="7512" w:type="dxa"/>
          </w:tcPr>
          <w:p w:rsidR="001B2251" w:rsidRPr="00F9692E" w:rsidRDefault="001B2251" w:rsidP="00F9692E">
            <w:pPr>
              <w:spacing w:before="40" w:after="40"/>
              <w:rPr>
                <w:lang w:val="bs-Latn-BA"/>
              </w:rPr>
            </w:pPr>
            <w:r w:rsidRPr="00F9692E">
              <w:t>Farmaceutski fakultet Univerziteta u Tuzli, Tuzla</w:t>
            </w:r>
          </w:p>
        </w:tc>
      </w:tr>
      <w:tr w:rsidR="001B2251" w:rsidRPr="00F9692E" w:rsidTr="00247E76">
        <w:tc>
          <w:tcPr>
            <w:tcW w:w="2977" w:type="dxa"/>
          </w:tcPr>
          <w:p w:rsidR="001B2251" w:rsidRPr="00F9692E" w:rsidRDefault="001B2251" w:rsidP="00FB36FB">
            <w:pPr>
              <w:spacing w:before="40" w:after="40"/>
              <w:jc w:val="right"/>
              <w:rPr>
                <w:lang w:val="bs-Latn-BA"/>
              </w:rPr>
            </w:pPr>
            <w:r w:rsidRPr="00F9692E">
              <w:rPr>
                <w:lang w:val="bs-Latn-BA"/>
              </w:rPr>
              <w:t>Vrsta poslovne aktivnosti poslodavca</w:t>
            </w:r>
          </w:p>
        </w:tc>
        <w:tc>
          <w:tcPr>
            <w:tcW w:w="284" w:type="dxa"/>
          </w:tcPr>
          <w:p w:rsidR="001B2251" w:rsidRPr="00F9692E" w:rsidRDefault="001B2251" w:rsidP="00F9692E">
            <w:pPr>
              <w:spacing w:before="40" w:after="40"/>
              <w:rPr>
                <w:lang w:val="bs-Latn-BA"/>
              </w:rPr>
            </w:pPr>
          </w:p>
        </w:tc>
        <w:tc>
          <w:tcPr>
            <w:tcW w:w="7512" w:type="dxa"/>
          </w:tcPr>
          <w:p w:rsidR="001B2251" w:rsidRPr="00F9692E" w:rsidRDefault="001B2251" w:rsidP="00F9692E">
            <w:pPr>
              <w:spacing w:before="40" w:after="40"/>
              <w:rPr>
                <w:lang w:val="bs-Latn-BA"/>
              </w:rPr>
            </w:pPr>
            <w:r w:rsidRPr="00F9692E">
              <w:rPr>
                <w:lang w:val="bs-Latn-BA"/>
              </w:rPr>
              <w:t>Naučno-istraživački rad i obrazovanje</w:t>
            </w:r>
          </w:p>
          <w:p w:rsidR="001B2251" w:rsidRPr="00F9692E" w:rsidRDefault="001B2251" w:rsidP="00F9692E">
            <w:pPr>
              <w:spacing w:before="40" w:after="40"/>
              <w:rPr>
                <w:lang w:val="bs-Latn-BA"/>
              </w:rPr>
            </w:pPr>
          </w:p>
        </w:tc>
      </w:tr>
      <w:tr w:rsidR="001B2251" w:rsidRPr="00F9692E" w:rsidTr="00247E76">
        <w:trPr>
          <w:cantSplit/>
        </w:trPr>
        <w:tc>
          <w:tcPr>
            <w:tcW w:w="2977" w:type="dxa"/>
          </w:tcPr>
          <w:p w:rsidR="001B2251" w:rsidRPr="00F9692E" w:rsidRDefault="001B2251" w:rsidP="00FB36FB">
            <w:pPr>
              <w:spacing w:before="40" w:after="40"/>
              <w:jc w:val="right"/>
              <w:rPr>
                <w:lang w:val="bs-Latn-BA"/>
              </w:rPr>
            </w:pPr>
            <w:r w:rsidRPr="00F9692E">
              <w:rPr>
                <w:lang w:val="bs-Latn-BA"/>
              </w:rPr>
              <w:t>Datumi</w:t>
            </w:r>
          </w:p>
        </w:tc>
        <w:tc>
          <w:tcPr>
            <w:tcW w:w="284" w:type="dxa"/>
          </w:tcPr>
          <w:p w:rsidR="001B2251" w:rsidRPr="00F9692E" w:rsidRDefault="001B2251" w:rsidP="00F9692E">
            <w:pPr>
              <w:pStyle w:val="Header"/>
              <w:tabs>
                <w:tab w:val="clear" w:pos="4153"/>
                <w:tab w:val="clear" w:pos="8306"/>
              </w:tabs>
              <w:spacing w:before="40" w:after="40"/>
              <w:rPr>
                <w:lang w:val="bs-Latn-BA"/>
              </w:rPr>
            </w:pPr>
          </w:p>
        </w:tc>
        <w:tc>
          <w:tcPr>
            <w:tcW w:w="7512" w:type="dxa"/>
          </w:tcPr>
          <w:p w:rsidR="001B2251" w:rsidRPr="00F9692E" w:rsidRDefault="001B2251" w:rsidP="00F9692E">
            <w:pPr>
              <w:spacing w:before="40" w:after="40"/>
              <w:rPr>
                <w:lang w:val="bs-Latn-BA"/>
              </w:rPr>
            </w:pPr>
            <w:r w:rsidRPr="00F9692E">
              <w:t>05/2022-danas</w:t>
            </w:r>
          </w:p>
        </w:tc>
      </w:tr>
      <w:tr w:rsidR="001B2251" w:rsidRPr="00F9692E" w:rsidTr="00247E76">
        <w:tc>
          <w:tcPr>
            <w:tcW w:w="2977" w:type="dxa"/>
          </w:tcPr>
          <w:p w:rsidR="001B2251" w:rsidRPr="00F9692E" w:rsidRDefault="001B2251" w:rsidP="00FB36FB">
            <w:pPr>
              <w:spacing w:before="40" w:after="40"/>
              <w:jc w:val="right"/>
              <w:rPr>
                <w:lang w:val="bs-Latn-BA"/>
              </w:rPr>
            </w:pPr>
            <w:r w:rsidRPr="00F9692E">
              <w:rPr>
                <w:lang w:val="bs-Latn-BA"/>
              </w:rPr>
              <w:t>Pozicija / zanimanje / zvanje</w:t>
            </w:r>
          </w:p>
        </w:tc>
        <w:tc>
          <w:tcPr>
            <w:tcW w:w="284" w:type="dxa"/>
          </w:tcPr>
          <w:p w:rsidR="001B2251" w:rsidRPr="00F9692E" w:rsidRDefault="001B2251" w:rsidP="00F9692E">
            <w:pPr>
              <w:spacing w:before="40" w:after="40"/>
              <w:rPr>
                <w:lang w:val="bs-Latn-BA"/>
              </w:rPr>
            </w:pPr>
          </w:p>
        </w:tc>
        <w:tc>
          <w:tcPr>
            <w:tcW w:w="7512" w:type="dxa"/>
          </w:tcPr>
          <w:p w:rsidR="001B2251" w:rsidRPr="00F9692E" w:rsidRDefault="001B2251" w:rsidP="00F9692E">
            <w:pPr>
              <w:spacing w:before="40" w:after="40"/>
              <w:rPr>
                <w:lang w:val="bs-Latn-BA"/>
              </w:rPr>
            </w:pPr>
            <w:r w:rsidRPr="00F9692E">
              <w:rPr>
                <w:lang w:val="bs-Latn-BA"/>
              </w:rPr>
              <w:t>Auditor, spoljni saradnik</w:t>
            </w:r>
          </w:p>
        </w:tc>
      </w:tr>
      <w:tr w:rsidR="001B2251" w:rsidRPr="00F9692E" w:rsidTr="00247E76">
        <w:tc>
          <w:tcPr>
            <w:tcW w:w="2977" w:type="dxa"/>
          </w:tcPr>
          <w:p w:rsidR="001B2251" w:rsidRPr="00F9692E" w:rsidRDefault="001B2251" w:rsidP="00FB36FB">
            <w:pPr>
              <w:spacing w:before="40" w:after="40"/>
              <w:jc w:val="right"/>
              <w:rPr>
                <w:lang w:val="bs-Latn-BA"/>
              </w:rPr>
            </w:pPr>
            <w:r w:rsidRPr="00F9692E">
              <w:rPr>
                <w:lang w:val="bs-Latn-BA"/>
              </w:rPr>
              <w:t>Osnovne odgovornosti I dužnosti</w:t>
            </w:r>
          </w:p>
        </w:tc>
        <w:tc>
          <w:tcPr>
            <w:tcW w:w="284" w:type="dxa"/>
          </w:tcPr>
          <w:p w:rsidR="001B2251" w:rsidRPr="00F9692E" w:rsidRDefault="001B2251" w:rsidP="00F9692E">
            <w:pPr>
              <w:spacing w:before="40" w:after="40"/>
              <w:rPr>
                <w:lang w:val="bs-Latn-BA"/>
              </w:rPr>
            </w:pPr>
          </w:p>
        </w:tc>
        <w:tc>
          <w:tcPr>
            <w:tcW w:w="7512" w:type="dxa"/>
          </w:tcPr>
          <w:p w:rsidR="001B2251" w:rsidRPr="00F9692E" w:rsidRDefault="001B2251" w:rsidP="00F9692E">
            <w:pPr>
              <w:spacing w:before="40" w:after="40"/>
              <w:rPr>
                <w:lang w:val="bs-Latn-BA"/>
              </w:rPr>
            </w:pPr>
            <w:r w:rsidRPr="00F9692E">
              <w:rPr>
                <w:lang w:val="bs-Latn-BA"/>
              </w:rPr>
              <w:t>Izvršavanje audita u kompanijama koje su u procesu certifikacije ili recertifikacije, po nalogu Agencije.</w:t>
            </w:r>
          </w:p>
        </w:tc>
      </w:tr>
      <w:tr w:rsidR="001B2251" w:rsidRPr="00F9692E" w:rsidTr="00247E76">
        <w:tc>
          <w:tcPr>
            <w:tcW w:w="2977" w:type="dxa"/>
          </w:tcPr>
          <w:p w:rsidR="001B2251" w:rsidRPr="00F9692E" w:rsidRDefault="001B2251" w:rsidP="00FB36FB">
            <w:pPr>
              <w:spacing w:before="40" w:after="40"/>
              <w:jc w:val="right"/>
              <w:rPr>
                <w:lang w:val="bs-Latn-BA"/>
              </w:rPr>
            </w:pPr>
            <w:r w:rsidRPr="00F9692E">
              <w:rPr>
                <w:lang w:val="bs-Latn-BA"/>
              </w:rPr>
              <w:t>Naziv poslodavca</w:t>
            </w:r>
          </w:p>
        </w:tc>
        <w:tc>
          <w:tcPr>
            <w:tcW w:w="284" w:type="dxa"/>
          </w:tcPr>
          <w:p w:rsidR="001B2251" w:rsidRPr="00F9692E" w:rsidRDefault="001B2251" w:rsidP="00F9692E">
            <w:pPr>
              <w:spacing w:before="40" w:after="40"/>
              <w:rPr>
                <w:lang w:val="bs-Latn-BA"/>
              </w:rPr>
            </w:pPr>
          </w:p>
        </w:tc>
        <w:tc>
          <w:tcPr>
            <w:tcW w:w="7512" w:type="dxa"/>
          </w:tcPr>
          <w:p w:rsidR="001B2251" w:rsidRPr="00F9692E" w:rsidRDefault="001B2251" w:rsidP="00F9692E">
            <w:pPr>
              <w:spacing w:before="40" w:after="40"/>
              <w:rPr>
                <w:lang w:val="bs-Latn-BA"/>
              </w:rPr>
            </w:pPr>
            <w:r w:rsidRPr="00F9692E">
              <w:rPr>
                <w:lang w:val="bs-Latn-BA"/>
              </w:rPr>
              <w:t xml:space="preserve">Agencija za certificiranje halal kvalitete </w:t>
            </w:r>
          </w:p>
        </w:tc>
      </w:tr>
      <w:tr w:rsidR="001B2251" w:rsidRPr="00F9692E" w:rsidTr="00247E76">
        <w:tc>
          <w:tcPr>
            <w:tcW w:w="2977" w:type="dxa"/>
          </w:tcPr>
          <w:p w:rsidR="001B2251" w:rsidRPr="00F9692E" w:rsidRDefault="001B2251" w:rsidP="00FB36FB">
            <w:pPr>
              <w:spacing w:before="40" w:after="40"/>
              <w:jc w:val="right"/>
              <w:rPr>
                <w:lang w:val="bs-Latn-BA"/>
              </w:rPr>
            </w:pPr>
            <w:r w:rsidRPr="00F9692E">
              <w:rPr>
                <w:lang w:val="bs-Latn-BA"/>
              </w:rPr>
              <w:t>Vrsta poslovne aktivnosti poslodavca</w:t>
            </w:r>
          </w:p>
        </w:tc>
        <w:tc>
          <w:tcPr>
            <w:tcW w:w="284" w:type="dxa"/>
          </w:tcPr>
          <w:p w:rsidR="001B2251" w:rsidRPr="00F9692E" w:rsidRDefault="001B2251" w:rsidP="00F9692E">
            <w:pPr>
              <w:spacing w:before="40" w:after="40"/>
              <w:rPr>
                <w:lang w:val="bs-Latn-BA"/>
              </w:rPr>
            </w:pPr>
          </w:p>
        </w:tc>
        <w:tc>
          <w:tcPr>
            <w:tcW w:w="7512" w:type="dxa"/>
          </w:tcPr>
          <w:p w:rsidR="001B2251" w:rsidRPr="00F9692E" w:rsidRDefault="001B2251" w:rsidP="00F9692E">
            <w:pPr>
              <w:spacing w:before="40" w:after="40"/>
              <w:rPr>
                <w:lang w:val="bs-Latn-BA"/>
              </w:rPr>
            </w:pPr>
            <w:r w:rsidRPr="00F9692E">
              <w:rPr>
                <w:lang w:val="bs-Latn-BA"/>
              </w:rPr>
              <w:t>Osiguranje halal statusa proizvoda i usluga na tržištu</w:t>
            </w:r>
          </w:p>
          <w:p w:rsidR="001B2251" w:rsidRPr="00F9692E" w:rsidRDefault="001B2251" w:rsidP="00F9692E">
            <w:pPr>
              <w:spacing w:before="40" w:after="40"/>
              <w:rPr>
                <w:lang w:val="bs-Latn-BA"/>
              </w:rPr>
            </w:pPr>
          </w:p>
        </w:tc>
      </w:tr>
      <w:tr w:rsidR="001B2251" w:rsidRPr="00F9692E" w:rsidTr="00247E76">
        <w:trPr>
          <w:gridAfter w:val="2"/>
          <w:wAfter w:w="7796" w:type="dxa"/>
        </w:trPr>
        <w:tc>
          <w:tcPr>
            <w:tcW w:w="2977" w:type="dxa"/>
          </w:tcPr>
          <w:p w:rsidR="001B2251" w:rsidRPr="00F9692E" w:rsidRDefault="001B2251" w:rsidP="00FB36FB">
            <w:pPr>
              <w:pStyle w:val="Heading1"/>
              <w:rPr>
                <w:b/>
                <w:sz w:val="24"/>
                <w:szCs w:val="24"/>
                <w:lang w:val="bs-Latn-BA"/>
              </w:rPr>
            </w:pPr>
          </w:p>
          <w:p w:rsidR="001B2251" w:rsidRPr="00F9692E" w:rsidRDefault="001B2251" w:rsidP="00FB36FB">
            <w:pPr>
              <w:pStyle w:val="Heading1"/>
              <w:rPr>
                <w:b/>
                <w:sz w:val="24"/>
                <w:szCs w:val="24"/>
                <w:lang w:val="bs-Latn-BA"/>
              </w:rPr>
            </w:pPr>
          </w:p>
          <w:p w:rsidR="001B2251" w:rsidRPr="00F9692E" w:rsidRDefault="001B2251" w:rsidP="00FB36FB">
            <w:pPr>
              <w:pStyle w:val="Heading1"/>
              <w:rPr>
                <w:b/>
                <w:sz w:val="24"/>
                <w:szCs w:val="24"/>
                <w:lang w:val="bs-Latn-BA"/>
              </w:rPr>
            </w:pPr>
            <w:r w:rsidRPr="00F9692E">
              <w:rPr>
                <w:b/>
                <w:sz w:val="24"/>
                <w:szCs w:val="24"/>
                <w:lang w:val="bs-Latn-BA"/>
              </w:rPr>
              <w:t>Edukacija i usavršavanje</w:t>
            </w:r>
          </w:p>
        </w:tc>
      </w:tr>
    </w:tbl>
    <w:p w:rsidR="001B2251" w:rsidRPr="00F9692E" w:rsidRDefault="001B2251" w:rsidP="00247E76">
      <w:pPr>
        <w:rPr>
          <w:b/>
          <w:lang w:val="bs-Latn-BA"/>
        </w:rPr>
      </w:pPr>
    </w:p>
    <w:tbl>
      <w:tblPr>
        <w:tblW w:w="10773" w:type="dxa"/>
        <w:tblLayout w:type="fixed"/>
        <w:tblLook w:val="0000"/>
      </w:tblPr>
      <w:tblGrid>
        <w:gridCol w:w="2977"/>
        <w:gridCol w:w="284"/>
        <w:gridCol w:w="7512"/>
      </w:tblGrid>
      <w:tr w:rsidR="001B2251" w:rsidRPr="00F9692E" w:rsidTr="00247E76">
        <w:trPr>
          <w:cantSplit/>
        </w:trPr>
        <w:tc>
          <w:tcPr>
            <w:tcW w:w="2977" w:type="dxa"/>
          </w:tcPr>
          <w:p w:rsidR="001B2251" w:rsidRPr="00F9692E" w:rsidRDefault="001B2251" w:rsidP="00FB36FB">
            <w:pPr>
              <w:spacing w:before="40" w:after="40"/>
              <w:jc w:val="right"/>
              <w:rPr>
                <w:lang w:val="bs-Latn-BA"/>
              </w:rPr>
            </w:pPr>
            <w:r w:rsidRPr="00F9692E">
              <w:rPr>
                <w:lang w:val="bs-Latn-BA"/>
              </w:rPr>
              <w:t>Datumi</w:t>
            </w:r>
          </w:p>
        </w:tc>
        <w:tc>
          <w:tcPr>
            <w:tcW w:w="284" w:type="dxa"/>
          </w:tcPr>
          <w:p w:rsidR="001B2251" w:rsidRPr="00F9692E" w:rsidRDefault="001B2251" w:rsidP="00F9692E">
            <w:pPr>
              <w:pStyle w:val="Header"/>
              <w:tabs>
                <w:tab w:val="clear" w:pos="4153"/>
                <w:tab w:val="clear" w:pos="8306"/>
              </w:tabs>
              <w:spacing w:before="40" w:after="40"/>
              <w:rPr>
                <w:lang w:val="bs-Latn-BA"/>
              </w:rPr>
            </w:pPr>
          </w:p>
        </w:tc>
        <w:tc>
          <w:tcPr>
            <w:tcW w:w="7512" w:type="dxa"/>
          </w:tcPr>
          <w:p w:rsidR="001B2251" w:rsidRPr="00F9692E" w:rsidRDefault="001B2251" w:rsidP="00F9692E">
            <w:pPr>
              <w:pStyle w:val="Header"/>
              <w:tabs>
                <w:tab w:val="clear" w:pos="4153"/>
                <w:tab w:val="clear" w:pos="8306"/>
              </w:tabs>
              <w:spacing w:before="40" w:after="40"/>
              <w:rPr>
                <w:lang w:val="bs-Latn-BA"/>
              </w:rPr>
            </w:pPr>
            <w:r w:rsidRPr="00F9692E">
              <w:rPr>
                <w:lang w:val="bs-Latn-BA"/>
              </w:rPr>
              <w:t>2016- 2021</w:t>
            </w:r>
          </w:p>
        </w:tc>
      </w:tr>
      <w:tr w:rsidR="001B2251" w:rsidRPr="00F9692E" w:rsidTr="00247E76">
        <w:tc>
          <w:tcPr>
            <w:tcW w:w="2977" w:type="dxa"/>
          </w:tcPr>
          <w:p w:rsidR="001B2251" w:rsidRPr="00F9692E" w:rsidRDefault="001B2251" w:rsidP="00FB36FB">
            <w:pPr>
              <w:spacing w:before="40" w:after="40"/>
              <w:jc w:val="right"/>
              <w:rPr>
                <w:lang w:val="bs-Latn-BA"/>
              </w:rPr>
            </w:pPr>
            <w:r w:rsidRPr="00F9692E">
              <w:rPr>
                <w:lang w:val="bs-Latn-BA"/>
              </w:rPr>
              <w:t>Stečena kvalifikacija</w:t>
            </w:r>
          </w:p>
        </w:tc>
        <w:tc>
          <w:tcPr>
            <w:tcW w:w="284" w:type="dxa"/>
          </w:tcPr>
          <w:p w:rsidR="001B2251" w:rsidRPr="00F9692E" w:rsidRDefault="001B2251" w:rsidP="00F9692E">
            <w:pPr>
              <w:spacing w:before="40" w:after="40"/>
              <w:rPr>
                <w:lang w:val="bs-Latn-BA"/>
              </w:rPr>
            </w:pPr>
          </w:p>
        </w:tc>
        <w:tc>
          <w:tcPr>
            <w:tcW w:w="7512" w:type="dxa"/>
          </w:tcPr>
          <w:p w:rsidR="001B2251" w:rsidRPr="00F9692E" w:rsidRDefault="001B2251" w:rsidP="00F9692E">
            <w:pPr>
              <w:spacing w:before="40" w:after="40"/>
              <w:rPr>
                <w:lang w:val="bs-Latn-BA"/>
              </w:rPr>
            </w:pPr>
            <w:r w:rsidRPr="00F9692E">
              <w:rPr>
                <w:lang w:val="bs-Latn-BA"/>
              </w:rPr>
              <w:t>Magistar farmacije</w:t>
            </w:r>
          </w:p>
        </w:tc>
      </w:tr>
      <w:tr w:rsidR="001B2251" w:rsidRPr="00F9692E" w:rsidTr="00247E76">
        <w:tc>
          <w:tcPr>
            <w:tcW w:w="2977" w:type="dxa"/>
          </w:tcPr>
          <w:p w:rsidR="001B2251" w:rsidRPr="00F9692E" w:rsidRDefault="001B2251" w:rsidP="00F9692E">
            <w:pPr>
              <w:spacing w:before="40" w:after="40"/>
              <w:rPr>
                <w:lang w:val="bs-Latn-BA"/>
              </w:rPr>
            </w:pPr>
          </w:p>
        </w:tc>
        <w:tc>
          <w:tcPr>
            <w:tcW w:w="284" w:type="dxa"/>
          </w:tcPr>
          <w:p w:rsidR="001B2251" w:rsidRPr="00F9692E" w:rsidRDefault="001B2251" w:rsidP="00F9692E">
            <w:pPr>
              <w:spacing w:before="40" w:after="40"/>
              <w:rPr>
                <w:lang w:val="bs-Latn-BA"/>
              </w:rPr>
            </w:pPr>
          </w:p>
        </w:tc>
        <w:tc>
          <w:tcPr>
            <w:tcW w:w="7512" w:type="dxa"/>
          </w:tcPr>
          <w:p w:rsidR="001B2251" w:rsidRPr="00F9692E" w:rsidRDefault="001B2251" w:rsidP="00F9692E">
            <w:pPr>
              <w:spacing w:before="40" w:after="40"/>
              <w:rPr>
                <w:lang w:val="bs-Latn-BA"/>
              </w:rPr>
            </w:pPr>
          </w:p>
        </w:tc>
      </w:tr>
      <w:tr w:rsidR="001B2251" w:rsidRPr="00F9692E" w:rsidTr="00247E76">
        <w:tc>
          <w:tcPr>
            <w:tcW w:w="2977" w:type="dxa"/>
          </w:tcPr>
          <w:p w:rsidR="001B2251" w:rsidRPr="00F9692E" w:rsidRDefault="001B2251" w:rsidP="00FB36FB">
            <w:pPr>
              <w:spacing w:before="40" w:after="40"/>
              <w:jc w:val="right"/>
              <w:rPr>
                <w:lang w:val="bs-Latn-BA"/>
              </w:rPr>
            </w:pPr>
            <w:r w:rsidRPr="00F9692E">
              <w:rPr>
                <w:lang w:val="bs-Latn-BA"/>
              </w:rPr>
              <w:t xml:space="preserve">Ime i vrsta organizacije </w:t>
            </w:r>
          </w:p>
          <w:p w:rsidR="001B2251" w:rsidRPr="00F9692E" w:rsidRDefault="001B2251" w:rsidP="00F9692E">
            <w:pPr>
              <w:spacing w:before="40" w:after="40"/>
              <w:rPr>
                <w:lang w:val="bs-Latn-BA"/>
              </w:rPr>
            </w:pPr>
          </w:p>
        </w:tc>
        <w:tc>
          <w:tcPr>
            <w:tcW w:w="284" w:type="dxa"/>
          </w:tcPr>
          <w:p w:rsidR="001B2251" w:rsidRPr="00F9692E" w:rsidRDefault="001B2251" w:rsidP="00F9692E">
            <w:pPr>
              <w:spacing w:before="40" w:after="40"/>
              <w:rPr>
                <w:lang w:val="bs-Latn-BA"/>
              </w:rPr>
            </w:pPr>
          </w:p>
        </w:tc>
        <w:tc>
          <w:tcPr>
            <w:tcW w:w="7512" w:type="dxa"/>
          </w:tcPr>
          <w:p w:rsidR="001B2251" w:rsidRPr="00F9692E" w:rsidRDefault="001B2251" w:rsidP="00F9692E">
            <w:pPr>
              <w:spacing w:before="40" w:after="40"/>
              <w:rPr>
                <w:lang w:val="bs-Latn-BA"/>
              </w:rPr>
            </w:pPr>
            <w:r w:rsidRPr="00F9692E">
              <w:rPr>
                <w:lang w:val="bs-Latn-BA"/>
              </w:rPr>
              <w:t>Farmaceutski fakultet Univerziteta u Tuzli, Tuzla (Bosna i Hercegovina)</w:t>
            </w:r>
          </w:p>
        </w:tc>
      </w:tr>
    </w:tbl>
    <w:p w:rsidR="00791CF5" w:rsidRPr="00F9692E" w:rsidRDefault="00247E76" w:rsidP="000053D8">
      <w:pPr>
        <w:tabs>
          <w:tab w:val="left" w:pos="720"/>
          <w:tab w:val="left" w:pos="1440"/>
          <w:tab w:val="left" w:pos="2160"/>
          <w:tab w:val="left" w:pos="2880"/>
          <w:tab w:val="left" w:pos="4065"/>
        </w:tabs>
        <w:ind w:left="3492" w:hanging="3600"/>
        <w:rPr>
          <w:lang w:val="bs-Latn-BA"/>
        </w:rPr>
      </w:pPr>
      <w:r>
        <w:rPr>
          <w:b/>
          <w:lang w:val="bs-Latn-BA"/>
        </w:rPr>
        <w:t xml:space="preserve">    </w:t>
      </w:r>
      <w:r w:rsidR="00791CF5" w:rsidRPr="00F9692E">
        <w:rPr>
          <w:b/>
          <w:lang w:val="bs-Latn-BA"/>
        </w:rPr>
        <w:t xml:space="preserve"> </w:t>
      </w:r>
      <w:r w:rsidR="000053D8">
        <w:rPr>
          <w:b/>
          <w:lang w:val="bs-Latn-BA"/>
        </w:rPr>
        <w:t xml:space="preserve">                                            </w:t>
      </w:r>
      <w:r w:rsidR="00791CF5" w:rsidRPr="00F9692E">
        <w:rPr>
          <w:b/>
          <w:sz w:val="24"/>
          <w:szCs w:val="24"/>
          <w:lang w:val="bs-Latn-BA"/>
        </w:rPr>
        <w:t>Knjige</w:t>
      </w:r>
      <w:r w:rsidR="00791CF5" w:rsidRPr="00F9692E">
        <w:rPr>
          <w:b/>
          <w:lang w:val="bs-Latn-BA"/>
        </w:rPr>
        <w:tab/>
      </w:r>
      <w:r w:rsidR="000053D8">
        <w:rPr>
          <w:b/>
          <w:lang w:val="bs-Latn-BA"/>
        </w:rPr>
        <w:t xml:space="preserve"> </w:t>
      </w:r>
      <w:r w:rsidR="00791CF5" w:rsidRPr="00F9692E">
        <w:rPr>
          <w:b/>
          <w:lang w:val="bs-Latn-BA"/>
        </w:rPr>
        <w:tab/>
        <w:t xml:space="preserve">  </w:t>
      </w:r>
      <w:r w:rsidR="00791CF5" w:rsidRPr="00F9692E">
        <w:rPr>
          <w:lang w:val="bs-Latn-BA"/>
        </w:rPr>
        <w:t xml:space="preserve">Horozić E., Šljivić-Husejnović M., Kolarević L., </w:t>
      </w:r>
      <w:r w:rsidR="00791CF5" w:rsidRPr="00F9692E">
        <w:rPr>
          <w:b/>
          <w:lang w:val="bs-Latn-BA"/>
        </w:rPr>
        <w:t>Bjelošević D</w:t>
      </w:r>
      <w:r w:rsidR="00791CF5" w:rsidRPr="00F9692E">
        <w:rPr>
          <w:lang w:val="bs-Latn-BA"/>
        </w:rPr>
        <w:t xml:space="preserve">., Ibišević M., Karić E.,   Džambić </w:t>
      </w:r>
      <w:r w:rsidR="000053D8">
        <w:rPr>
          <w:lang w:val="bs-Latn-BA"/>
        </w:rPr>
        <w:t xml:space="preserve"> </w:t>
      </w:r>
      <w:r w:rsidR="00791CF5" w:rsidRPr="00F9692E">
        <w:rPr>
          <w:lang w:val="bs-Latn-BA"/>
        </w:rPr>
        <w:t>A. (2021). Antioksidansi.</w:t>
      </w:r>
      <w:r w:rsidR="00C12CD1">
        <w:rPr>
          <w:lang w:val="bs-Latn-BA"/>
        </w:rPr>
        <w:t xml:space="preserve"> In Scan.</w:t>
      </w:r>
    </w:p>
    <w:p w:rsidR="00F9692E" w:rsidRDefault="00791CF5" w:rsidP="00FD1958">
      <w:pPr>
        <w:pStyle w:val="Heading1"/>
        <w:jc w:val="left"/>
        <w:rPr>
          <w:b/>
          <w:sz w:val="24"/>
          <w:lang w:val="bs-Latn-BA"/>
        </w:rPr>
      </w:pPr>
      <w:r w:rsidRPr="00F9692E">
        <w:rPr>
          <w:b/>
          <w:lang w:val="bs-Latn-BA"/>
        </w:rPr>
        <w:t xml:space="preserve">  </w:t>
      </w:r>
      <w:r w:rsidR="00FD1958">
        <w:rPr>
          <w:b/>
          <w:lang w:val="bs-Latn-BA"/>
        </w:rPr>
        <w:t xml:space="preserve">                             </w:t>
      </w:r>
      <w:r w:rsidR="00F9692E" w:rsidRPr="001B2251">
        <w:rPr>
          <w:b/>
          <w:sz w:val="24"/>
          <w:lang w:val="bs-Latn-BA"/>
        </w:rPr>
        <w:t xml:space="preserve">Naučni radovi </w:t>
      </w:r>
    </w:p>
    <w:p w:rsidR="00F9692E" w:rsidRDefault="00F9692E" w:rsidP="00247E76">
      <w:pPr>
        <w:rPr>
          <w:lang w:val="bs-Latn-BA"/>
        </w:rPr>
      </w:pPr>
    </w:p>
    <w:p w:rsidR="00FD1958" w:rsidRPr="00F9692E" w:rsidRDefault="00FD1958" w:rsidP="00247E76">
      <w:pPr>
        <w:rPr>
          <w:lang w:val="bs-Latn-BA"/>
        </w:rPr>
      </w:pPr>
    </w:p>
    <w:tbl>
      <w:tblPr>
        <w:tblW w:w="10773" w:type="dxa"/>
        <w:tblLayout w:type="fixed"/>
        <w:tblLook w:val="0000"/>
      </w:tblPr>
      <w:tblGrid>
        <w:gridCol w:w="2977"/>
        <w:gridCol w:w="284"/>
        <w:gridCol w:w="7512"/>
      </w:tblGrid>
      <w:tr w:rsidR="00F9692E" w:rsidRPr="001B2251" w:rsidTr="00247E76">
        <w:trPr>
          <w:cantSplit/>
        </w:trPr>
        <w:tc>
          <w:tcPr>
            <w:tcW w:w="2977" w:type="dxa"/>
          </w:tcPr>
          <w:p w:rsidR="00F9692E" w:rsidRPr="001B2251" w:rsidRDefault="00F9692E" w:rsidP="00FB36FB">
            <w:pPr>
              <w:spacing w:before="40" w:after="40"/>
              <w:jc w:val="right"/>
              <w:rPr>
                <w:lang w:val="bs-Latn-BA"/>
              </w:rPr>
            </w:pPr>
            <w:r w:rsidRPr="001B2251">
              <w:rPr>
                <w:lang w:val="bs-Latn-BA"/>
              </w:rPr>
              <w:t>Naziv rada</w:t>
            </w:r>
          </w:p>
        </w:tc>
        <w:tc>
          <w:tcPr>
            <w:tcW w:w="284" w:type="dxa"/>
          </w:tcPr>
          <w:p w:rsidR="00F9692E" w:rsidRPr="001B2251" w:rsidRDefault="00F9692E" w:rsidP="00130D10">
            <w:pPr>
              <w:pStyle w:val="Header"/>
              <w:tabs>
                <w:tab w:val="clear" w:pos="4153"/>
                <w:tab w:val="clear" w:pos="8306"/>
              </w:tabs>
              <w:spacing w:before="40" w:after="40"/>
              <w:rPr>
                <w:lang w:val="bs-Latn-BA"/>
              </w:rPr>
            </w:pPr>
          </w:p>
        </w:tc>
        <w:tc>
          <w:tcPr>
            <w:tcW w:w="7512" w:type="dxa"/>
          </w:tcPr>
          <w:p w:rsidR="00F9692E" w:rsidRPr="00F9692E" w:rsidRDefault="00F9692E" w:rsidP="00130D10">
            <w:pPr>
              <w:pStyle w:val="Default"/>
              <w:numPr>
                <w:ilvl w:val="0"/>
                <w:numId w:val="21"/>
              </w:numPr>
              <w:jc w:val="both"/>
              <w:rPr>
                <w:rFonts w:ascii="Arial Narrow" w:hAnsi="Arial Narrow"/>
                <w:sz w:val="20"/>
                <w:szCs w:val="20"/>
              </w:rPr>
            </w:pPr>
            <w:r w:rsidRPr="00F9692E">
              <w:rPr>
                <w:rFonts w:ascii="Arial Narrow" w:hAnsi="Arial Narrow"/>
                <w:bCs/>
                <w:sz w:val="20"/>
                <w:szCs w:val="20"/>
              </w:rPr>
              <w:t>Horozić, E.</w:t>
            </w:r>
            <w:r w:rsidRPr="00F9692E">
              <w:rPr>
                <w:rFonts w:ascii="Arial Narrow" w:hAnsi="Arial Narrow"/>
                <w:sz w:val="20"/>
                <w:szCs w:val="20"/>
              </w:rPr>
              <w:t xml:space="preserve">, Cipurković, A., Ademović, Z., Kolarević, L., </w:t>
            </w:r>
            <w:r w:rsidRPr="00F9692E">
              <w:rPr>
                <w:rFonts w:ascii="Arial Narrow" w:hAnsi="Arial Narrow"/>
                <w:b/>
                <w:sz w:val="20"/>
                <w:szCs w:val="20"/>
              </w:rPr>
              <w:t>Bjelošević, D.</w:t>
            </w:r>
            <w:r w:rsidRPr="00F9692E">
              <w:rPr>
                <w:rFonts w:ascii="Arial Narrow" w:hAnsi="Arial Narrow"/>
                <w:sz w:val="20"/>
                <w:szCs w:val="20"/>
              </w:rPr>
              <w:t>, Zukić, A., Hodžić, S., Husejnagić, D., Ibišević, M. (2018).  Synthesis, characterization and in vitro antimicrobial activity of the Cu(II) and Fe(III) complexes with 1-cyclopropyl-6-fluoro-4-oxo-7-(piperazin-1-yl)-1,4-dihydroquinoline-3-carboxylic acid.  Bulletin of the Chemists and Technologists of Bosnia and Herzegovina,51, 1-5.</w:t>
            </w:r>
          </w:p>
          <w:p w:rsidR="00F9692E" w:rsidRPr="00F9692E" w:rsidRDefault="00F9692E" w:rsidP="00130D10">
            <w:pPr>
              <w:pStyle w:val="Default"/>
              <w:numPr>
                <w:ilvl w:val="0"/>
                <w:numId w:val="21"/>
              </w:numPr>
              <w:jc w:val="both"/>
              <w:rPr>
                <w:rFonts w:ascii="Arial Narrow" w:hAnsi="Arial Narrow"/>
                <w:sz w:val="20"/>
                <w:szCs w:val="20"/>
              </w:rPr>
            </w:pPr>
            <w:r w:rsidRPr="00F9692E">
              <w:rPr>
                <w:rFonts w:ascii="Arial Narrow" w:hAnsi="Arial Narrow"/>
                <w:bCs/>
                <w:sz w:val="20"/>
                <w:szCs w:val="20"/>
              </w:rPr>
              <w:t>Horozić, E.</w:t>
            </w:r>
            <w:r w:rsidRPr="00F9692E">
              <w:rPr>
                <w:rFonts w:ascii="Arial Narrow" w:hAnsi="Arial Narrow"/>
                <w:sz w:val="20"/>
                <w:szCs w:val="20"/>
              </w:rPr>
              <w:t xml:space="preserve">, Cipurković, A., Ademović, Z., </w:t>
            </w:r>
            <w:r w:rsidRPr="00F9692E">
              <w:rPr>
                <w:rFonts w:ascii="Arial Narrow" w:hAnsi="Arial Narrow"/>
                <w:b/>
                <w:sz w:val="20"/>
                <w:szCs w:val="20"/>
              </w:rPr>
              <w:t>Bjelošević, D</w:t>
            </w:r>
            <w:r w:rsidRPr="00F9692E">
              <w:rPr>
                <w:rFonts w:ascii="Arial Narrow" w:hAnsi="Arial Narrow"/>
                <w:sz w:val="20"/>
                <w:szCs w:val="20"/>
              </w:rPr>
              <w:t>., Kolarević, L., Zukić, A., Husejnagić, D., Hodžić, S. (2018). Synthesis, spectral characterization and antimicrobial activity of some M(II) complexes with Ciprofloxacin. Journal of Engineering &amp; Processing Management, 10(2), 16-22.</w:t>
            </w:r>
          </w:p>
          <w:p w:rsidR="00F9692E" w:rsidRPr="00F9692E" w:rsidRDefault="00F9692E" w:rsidP="00130D10">
            <w:pPr>
              <w:pStyle w:val="Default"/>
              <w:numPr>
                <w:ilvl w:val="0"/>
                <w:numId w:val="21"/>
              </w:numPr>
              <w:jc w:val="both"/>
              <w:rPr>
                <w:rFonts w:ascii="Arial Narrow" w:hAnsi="Arial Narrow"/>
                <w:sz w:val="20"/>
                <w:szCs w:val="20"/>
              </w:rPr>
            </w:pPr>
            <w:r w:rsidRPr="00F9692E">
              <w:rPr>
                <w:rFonts w:ascii="Arial Narrow" w:hAnsi="Arial Narrow"/>
                <w:bCs/>
                <w:sz w:val="20"/>
                <w:szCs w:val="20"/>
              </w:rPr>
              <w:t>Horozić, E.</w:t>
            </w:r>
            <w:r w:rsidRPr="00F9692E">
              <w:rPr>
                <w:rFonts w:ascii="Arial Narrow" w:hAnsi="Arial Narrow"/>
                <w:sz w:val="20"/>
                <w:szCs w:val="20"/>
              </w:rPr>
              <w:t xml:space="preserve">, Kolarević, L., Zukić, A., </w:t>
            </w:r>
            <w:r w:rsidRPr="00F9692E">
              <w:rPr>
                <w:rFonts w:ascii="Arial Narrow" w:hAnsi="Arial Narrow"/>
                <w:b/>
                <w:sz w:val="20"/>
                <w:szCs w:val="20"/>
              </w:rPr>
              <w:t>Bjelošević, D</w:t>
            </w:r>
            <w:r w:rsidRPr="00F9692E">
              <w:rPr>
                <w:rFonts w:ascii="Arial Narrow" w:hAnsi="Arial Narrow"/>
                <w:sz w:val="20"/>
                <w:szCs w:val="20"/>
              </w:rPr>
              <w:t>., Ademović, Z., Šarić-Kundalić, B. (2019).  Investigation of solvent effects on antioxidant activity of dried immortelle extracts (</w:t>
            </w:r>
            <w:r w:rsidRPr="00F9692E">
              <w:rPr>
                <w:rFonts w:ascii="Arial Narrow" w:hAnsi="Arial Narrow"/>
                <w:iCs/>
                <w:sz w:val="20"/>
                <w:szCs w:val="20"/>
              </w:rPr>
              <w:t>Helichrysum italicum</w:t>
            </w:r>
            <w:r w:rsidRPr="00F9692E">
              <w:rPr>
                <w:rFonts w:ascii="Arial Narrow" w:hAnsi="Arial Narrow"/>
                <w:sz w:val="20"/>
                <w:szCs w:val="20"/>
              </w:rPr>
              <w:t>). VI Symposium of pharmacists TK-“Antioxidants: Importance and Use”, Hotel Tuzla, Tuzla, B&amp;H, March 23,Proceedings, p. 25-29.</w:t>
            </w:r>
          </w:p>
          <w:p w:rsidR="00F9692E" w:rsidRPr="00F9692E" w:rsidRDefault="00F9692E" w:rsidP="00130D10">
            <w:pPr>
              <w:pStyle w:val="Default"/>
              <w:numPr>
                <w:ilvl w:val="0"/>
                <w:numId w:val="21"/>
              </w:numPr>
              <w:jc w:val="both"/>
              <w:rPr>
                <w:rFonts w:ascii="Arial Narrow" w:hAnsi="Arial Narrow"/>
                <w:sz w:val="20"/>
                <w:szCs w:val="20"/>
              </w:rPr>
            </w:pPr>
            <w:r w:rsidRPr="00F9692E">
              <w:rPr>
                <w:rFonts w:ascii="Arial Narrow" w:hAnsi="Arial Narrow"/>
                <w:bCs/>
                <w:sz w:val="20"/>
                <w:szCs w:val="20"/>
              </w:rPr>
              <w:t>Horozić, E</w:t>
            </w:r>
            <w:r w:rsidRPr="00F9692E">
              <w:rPr>
                <w:rFonts w:ascii="Arial Narrow" w:hAnsi="Arial Narrow"/>
                <w:b/>
                <w:bCs/>
                <w:sz w:val="20"/>
                <w:szCs w:val="20"/>
              </w:rPr>
              <w:t>.</w:t>
            </w:r>
            <w:r w:rsidRPr="00F9692E">
              <w:rPr>
                <w:rFonts w:ascii="Arial Narrow" w:hAnsi="Arial Narrow"/>
                <w:sz w:val="20"/>
                <w:szCs w:val="20"/>
              </w:rPr>
              <w:t xml:space="preserve">, Cipurković, A., Ademović, Z., Kolarević, L., </w:t>
            </w:r>
            <w:r w:rsidRPr="00F9692E">
              <w:rPr>
                <w:rFonts w:ascii="Arial Narrow" w:hAnsi="Arial Narrow"/>
                <w:b/>
                <w:sz w:val="20"/>
                <w:szCs w:val="20"/>
              </w:rPr>
              <w:t>Bjelošević, D.,</w:t>
            </w:r>
            <w:r w:rsidRPr="00F9692E">
              <w:rPr>
                <w:rFonts w:ascii="Arial Narrow" w:hAnsi="Arial Narrow"/>
                <w:sz w:val="20"/>
                <w:szCs w:val="20"/>
              </w:rPr>
              <w:t xml:space="preserve"> Zukić, A., Hodžić, S., Husejnagić, D. (2018). Synthesis, characterization and antimicrobial screening of Cu(II) complex with macrolide antibiotic Azithromycin.XII Counseling for Chemists, Technologists and Ecologists of the Republic of Srpska, Hotel Kardial, Teslić, B&amp;H, November 2-3, Proceedings, p. 27-33.</w:t>
            </w:r>
          </w:p>
          <w:p w:rsidR="00F9692E" w:rsidRPr="00F9692E" w:rsidRDefault="00F9692E" w:rsidP="00130D10">
            <w:pPr>
              <w:pStyle w:val="Default"/>
              <w:numPr>
                <w:ilvl w:val="0"/>
                <w:numId w:val="21"/>
              </w:numPr>
              <w:jc w:val="both"/>
              <w:rPr>
                <w:rFonts w:ascii="Arial Narrow" w:hAnsi="Arial Narrow"/>
                <w:sz w:val="20"/>
                <w:szCs w:val="20"/>
              </w:rPr>
            </w:pPr>
            <w:r w:rsidRPr="00F9692E">
              <w:rPr>
                <w:rFonts w:ascii="Arial Narrow" w:hAnsi="Arial Narrow"/>
                <w:bCs/>
                <w:sz w:val="20"/>
                <w:szCs w:val="20"/>
              </w:rPr>
              <w:t>Horozić, E</w:t>
            </w:r>
            <w:r w:rsidRPr="00F9692E">
              <w:rPr>
                <w:rFonts w:ascii="Arial Narrow" w:hAnsi="Arial Narrow"/>
                <w:b/>
                <w:bCs/>
                <w:sz w:val="20"/>
                <w:szCs w:val="20"/>
              </w:rPr>
              <w:t>.</w:t>
            </w:r>
            <w:r w:rsidRPr="00F9692E">
              <w:rPr>
                <w:rFonts w:ascii="Arial Narrow" w:hAnsi="Arial Narrow"/>
                <w:sz w:val="20"/>
                <w:szCs w:val="20"/>
              </w:rPr>
              <w:t xml:space="preserve">, Cipurković, A., Ademović, Z., Husejnagić, D., Kolarević, L., </w:t>
            </w:r>
            <w:r w:rsidRPr="00F9692E">
              <w:rPr>
                <w:rFonts w:ascii="Arial Narrow" w:hAnsi="Arial Narrow"/>
                <w:b/>
                <w:sz w:val="20"/>
                <w:szCs w:val="20"/>
              </w:rPr>
              <w:t>Bjelošević, D.,</w:t>
            </w:r>
            <w:r w:rsidRPr="00F9692E">
              <w:rPr>
                <w:rFonts w:ascii="Arial Narrow" w:hAnsi="Arial Narrow"/>
                <w:sz w:val="20"/>
                <w:szCs w:val="20"/>
              </w:rPr>
              <w:t xml:space="preserve"> Zukić, A., Hodžić, S. (2018). Complexes with Beta-Lactam Antibiotic Amoxicillin: Synthesis, characterization and In vitro antimicrobial activity.XII Counseling for Chemists, Technologists and Ecologists of the Republic of Srpska, Hotel Kardial, Teslić, B&amp;H, November 2-3, Proceedings, p. 34-41.</w:t>
            </w:r>
          </w:p>
          <w:p w:rsidR="00F9692E" w:rsidRPr="00F9692E" w:rsidRDefault="00F9692E" w:rsidP="00130D10">
            <w:pPr>
              <w:pStyle w:val="Default"/>
              <w:numPr>
                <w:ilvl w:val="0"/>
                <w:numId w:val="21"/>
              </w:numPr>
              <w:jc w:val="both"/>
              <w:rPr>
                <w:rFonts w:ascii="Arial Narrow" w:hAnsi="Arial Narrow"/>
                <w:sz w:val="20"/>
                <w:szCs w:val="20"/>
              </w:rPr>
            </w:pPr>
            <w:r w:rsidRPr="00F9692E">
              <w:rPr>
                <w:rFonts w:ascii="Arial Narrow" w:hAnsi="Arial Narrow"/>
                <w:bCs/>
                <w:sz w:val="20"/>
                <w:szCs w:val="20"/>
              </w:rPr>
              <w:t>Horozić, E.</w:t>
            </w:r>
            <w:r w:rsidRPr="00F9692E">
              <w:rPr>
                <w:rFonts w:ascii="Arial Narrow" w:hAnsi="Arial Narrow"/>
                <w:sz w:val="20"/>
                <w:szCs w:val="20"/>
              </w:rPr>
              <w:t xml:space="preserve">, Cipurković, A., Ademović, Z., </w:t>
            </w:r>
            <w:r w:rsidRPr="00F9692E">
              <w:rPr>
                <w:rFonts w:ascii="Arial Narrow" w:hAnsi="Arial Narrow"/>
                <w:b/>
                <w:sz w:val="20"/>
                <w:szCs w:val="20"/>
              </w:rPr>
              <w:t>Bjelošević, D.</w:t>
            </w:r>
            <w:r w:rsidRPr="00F9692E">
              <w:rPr>
                <w:rFonts w:ascii="Arial Narrow" w:hAnsi="Arial Narrow"/>
                <w:sz w:val="20"/>
                <w:szCs w:val="20"/>
              </w:rPr>
              <w:t>, Zukić, A., Kolarević, L., Husejnagić, D., Hodžić, S., Ibišević, M. (2018).Synthesis, characterization and in vitro antimicrobial activity of the Cu(II) and Fe(III) complexes with 1-cyclopropyl-6-fluoro-4-oxo-7-(piperazin-1-yl)-1,4-dihydroquinoline-3-carboxylic acid. Congress of Chemists and Chemical Engineers of Bosnia and Herzegovina with International Participation, Sarajevo, B&amp;H, October 19-21, Book of Abstracts, p. 115.</w:t>
            </w:r>
          </w:p>
          <w:p w:rsidR="00F9692E" w:rsidRPr="00F9692E" w:rsidRDefault="00F9692E" w:rsidP="00130D10">
            <w:pPr>
              <w:pStyle w:val="Default"/>
              <w:numPr>
                <w:ilvl w:val="0"/>
                <w:numId w:val="21"/>
              </w:numPr>
              <w:jc w:val="both"/>
              <w:rPr>
                <w:rFonts w:ascii="Arial Narrow" w:hAnsi="Arial Narrow"/>
                <w:sz w:val="20"/>
                <w:szCs w:val="20"/>
              </w:rPr>
            </w:pPr>
            <w:r w:rsidRPr="00F9692E">
              <w:rPr>
                <w:rFonts w:ascii="Arial Narrow" w:hAnsi="Arial Narrow"/>
                <w:sz w:val="20"/>
                <w:szCs w:val="20"/>
              </w:rPr>
              <w:t xml:space="preserve">Cipurković, A., Marić, S., Horozić, E., Hodžić, S., Husejnagić, D., Kolarević, L., Zukić, A., </w:t>
            </w:r>
            <w:r w:rsidRPr="00F9692E">
              <w:rPr>
                <w:rFonts w:ascii="Arial Narrow" w:hAnsi="Arial Narrow"/>
                <w:b/>
                <w:sz w:val="20"/>
                <w:szCs w:val="20"/>
              </w:rPr>
              <w:t>Bjelošević, D</w:t>
            </w:r>
            <w:r w:rsidRPr="00F9692E">
              <w:rPr>
                <w:rFonts w:ascii="Arial Narrow" w:hAnsi="Arial Narrow"/>
                <w:sz w:val="20"/>
                <w:szCs w:val="20"/>
              </w:rPr>
              <w:t>. (2019). Complexes of Co (II), Cu (II) and Ni (II) with Antineoplastic Agent Imatinib Mesylate: Synthesis, Characterization and Biological Activity. American Journal of Chemistry, 9(6), 159-164</w:t>
            </w:r>
          </w:p>
          <w:p w:rsidR="00F9692E" w:rsidRPr="00F9692E" w:rsidRDefault="00F9692E" w:rsidP="00130D10">
            <w:pPr>
              <w:pStyle w:val="Default"/>
              <w:numPr>
                <w:ilvl w:val="0"/>
                <w:numId w:val="21"/>
              </w:numPr>
              <w:jc w:val="both"/>
              <w:rPr>
                <w:rFonts w:ascii="Arial Narrow" w:hAnsi="Arial Narrow"/>
                <w:sz w:val="20"/>
                <w:szCs w:val="20"/>
              </w:rPr>
            </w:pPr>
            <w:r w:rsidRPr="00F9692E">
              <w:rPr>
                <w:rFonts w:ascii="Arial Narrow" w:hAnsi="Arial Narrow"/>
                <w:sz w:val="20"/>
                <w:szCs w:val="20"/>
              </w:rPr>
              <w:t xml:space="preserve">Horozić, E., Kolarević, L., Zukić, A., </w:t>
            </w:r>
            <w:r w:rsidRPr="00F9692E">
              <w:rPr>
                <w:rFonts w:ascii="Arial Narrow" w:hAnsi="Arial Narrow"/>
                <w:b/>
                <w:sz w:val="20"/>
                <w:szCs w:val="20"/>
              </w:rPr>
              <w:t>Bjelošević, D</w:t>
            </w:r>
            <w:r w:rsidRPr="00F9692E">
              <w:rPr>
                <w:rFonts w:ascii="Arial Narrow" w:hAnsi="Arial Narrow"/>
                <w:sz w:val="20"/>
                <w:szCs w:val="20"/>
              </w:rPr>
              <w:t>., Mekić, L., Ademović, Z., Husejnagić, D., Hodžić, S. (2019). Effects of extraction solvent and technique on the antioxidant and antimicrobial activity of spring Saffron (Crocus vernus (L.) Hill). Acta Medica Saliniana, 49(2), 19-23..</w:t>
            </w:r>
          </w:p>
          <w:p w:rsidR="00F9692E" w:rsidRPr="00F9692E" w:rsidRDefault="00F9692E" w:rsidP="00130D10">
            <w:pPr>
              <w:pStyle w:val="Default"/>
              <w:numPr>
                <w:ilvl w:val="0"/>
                <w:numId w:val="21"/>
              </w:numPr>
              <w:jc w:val="both"/>
              <w:rPr>
                <w:rFonts w:ascii="Arial Narrow" w:hAnsi="Arial Narrow"/>
                <w:sz w:val="20"/>
                <w:szCs w:val="20"/>
              </w:rPr>
            </w:pPr>
            <w:r w:rsidRPr="00F9692E">
              <w:rPr>
                <w:rFonts w:ascii="Arial Narrow" w:hAnsi="Arial Narrow"/>
                <w:sz w:val="20"/>
                <w:szCs w:val="20"/>
              </w:rPr>
              <w:t xml:space="preserve">Horozić, E., Zukić, A., Kolarević, L., </w:t>
            </w:r>
            <w:r w:rsidRPr="00F9692E">
              <w:rPr>
                <w:rFonts w:ascii="Arial Narrow" w:hAnsi="Arial Narrow"/>
                <w:b/>
                <w:sz w:val="20"/>
                <w:szCs w:val="20"/>
              </w:rPr>
              <w:t>Bjelošević, D</w:t>
            </w:r>
            <w:r w:rsidRPr="00F9692E">
              <w:rPr>
                <w:rFonts w:ascii="Arial Narrow" w:hAnsi="Arial Narrow"/>
                <w:sz w:val="20"/>
                <w:szCs w:val="20"/>
              </w:rPr>
              <w:t>., Ademović, Z., Šarić-Kundalić, B., Husejnagić, D., Kudumović, A. (2019). Evaluation of antibacterial and antioxidant activity of methanol needle extracts of Larix Decidua Mill., Picea Abies (L.) H. Karst. and Pinus Nigra J. F. Arnold. Technics Technologies Education Management, 14(1), 22-27.</w:t>
            </w:r>
          </w:p>
          <w:p w:rsidR="00F9692E" w:rsidRPr="00F9692E" w:rsidRDefault="00F9692E" w:rsidP="00130D10">
            <w:pPr>
              <w:pStyle w:val="Default"/>
              <w:numPr>
                <w:ilvl w:val="0"/>
                <w:numId w:val="21"/>
              </w:numPr>
              <w:jc w:val="both"/>
              <w:rPr>
                <w:rFonts w:ascii="Arial Narrow" w:hAnsi="Arial Narrow"/>
                <w:sz w:val="20"/>
                <w:szCs w:val="20"/>
              </w:rPr>
            </w:pPr>
            <w:r w:rsidRPr="00F9692E">
              <w:rPr>
                <w:rFonts w:ascii="Arial Narrow" w:hAnsi="Arial Narrow"/>
                <w:sz w:val="20"/>
                <w:szCs w:val="20"/>
              </w:rPr>
              <w:t xml:space="preserve">Marić, S., Hasić, N., Horozić, E., Cipurković, A., Antić, A., Mujić, Z., Pelemiš, K., Brkić, K., </w:t>
            </w:r>
            <w:r w:rsidRPr="00C12CD1">
              <w:rPr>
                <w:rFonts w:ascii="Arial Narrow" w:hAnsi="Arial Narrow"/>
                <w:b/>
                <w:sz w:val="20"/>
                <w:szCs w:val="20"/>
              </w:rPr>
              <w:t>Bjelošević, D.</w:t>
            </w:r>
            <w:r w:rsidRPr="00F9692E">
              <w:rPr>
                <w:rFonts w:ascii="Arial Narrow" w:hAnsi="Arial Narrow"/>
                <w:sz w:val="20"/>
                <w:szCs w:val="20"/>
              </w:rPr>
              <w:t xml:space="preserve"> (2020). Synthesis, characterization and bioactivity of selcted metal complexes with imine ligands.. Tehnologica Acta, 13(2), 39-42.</w:t>
            </w:r>
          </w:p>
          <w:p w:rsidR="00F9692E" w:rsidRPr="00F9692E" w:rsidRDefault="00F9692E" w:rsidP="00130D10">
            <w:pPr>
              <w:pStyle w:val="Header"/>
              <w:spacing w:before="40" w:after="40"/>
              <w:rPr>
                <w:b/>
                <w:lang w:val="bs-Latn-BA"/>
              </w:rPr>
            </w:pPr>
          </w:p>
        </w:tc>
      </w:tr>
    </w:tbl>
    <w:p w:rsidR="00791CF5" w:rsidRDefault="00791CF5" w:rsidP="00F9692E">
      <w:pPr>
        <w:tabs>
          <w:tab w:val="left" w:pos="720"/>
          <w:tab w:val="left" w:pos="1440"/>
          <w:tab w:val="left" w:pos="2160"/>
          <w:tab w:val="left" w:pos="2880"/>
          <w:tab w:val="left" w:pos="4065"/>
        </w:tabs>
        <w:rPr>
          <w:b/>
          <w:lang w:val="bs-Latn-BA"/>
        </w:rPr>
      </w:pPr>
      <w:r w:rsidRPr="00F9692E">
        <w:rPr>
          <w:b/>
          <w:lang w:val="bs-Latn-BA"/>
        </w:rPr>
        <w:lastRenderedPageBreak/>
        <w:t xml:space="preserve">               </w:t>
      </w:r>
    </w:p>
    <w:p w:rsidR="00F9692E" w:rsidRDefault="00F9692E" w:rsidP="00F9692E">
      <w:pPr>
        <w:tabs>
          <w:tab w:val="left" w:pos="720"/>
          <w:tab w:val="left" w:pos="1440"/>
          <w:tab w:val="left" w:pos="2160"/>
          <w:tab w:val="left" w:pos="2880"/>
          <w:tab w:val="left" w:pos="4065"/>
        </w:tabs>
        <w:rPr>
          <w:b/>
          <w:lang w:val="bs-Latn-BA"/>
        </w:rPr>
      </w:pPr>
    </w:p>
    <w:p w:rsidR="00F9692E" w:rsidRPr="00F9692E" w:rsidRDefault="00F9692E" w:rsidP="00F9692E">
      <w:pPr>
        <w:tabs>
          <w:tab w:val="left" w:pos="720"/>
          <w:tab w:val="left" w:pos="1440"/>
          <w:tab w:val="left" w:pos="2160"/>
          <w:tab w:val="left" w:pos="2880"/>
          <w:tab w:val="left" w:pos="4065"/>
        </w:tabs>
        <w:rPr>
          <w:b/>
          <w:lang w:val="bs-Latn-BA"/>
        </w:rPr>
      </w:pPr>
    </w:p>
    <w:p w:rsidR="00791CF5" w:rsidRPr="00247E76" w:rsidRDefault="00FD1958" w:rsidP="00FD1958">
      <w:pPr>
        <w:tabs>
          <w:tab w:val="left" w:pos="720"/>
          <w:tab w:val="left" w:pos="1440"/>
          <w:tab w:val="left" w:pos="2160"/>
          <w:tab w:val="left" w:pos="2880"/>
          <w:tab w:val="left" w:pos="4065"/>
        </w:tabs>
        <w:rPr>
          <w:b/>
          <w:sz w:val="24"/>
          <w:szCs w:val="24"/>
          <w:lang w:val="bs-Latn-BA"/>
        </w:rPr>
      </w:pPr>
      <w:r>
        <w:rPr>
          <w:b/>
          <w:sz w:val="24"/>
          <w:szCs w:val="24"/>
          <w:lang w:val="bs-Latn-BA"/>
        </w:rPr>
        <w:t xml:space="preserve">           </w:t>
      </w:r>
      <w:r w:rsidR="00791CF5" w:rsidRPr="00247E76">
        <w:rPr>
          <w:b/>
          <w:sz w:val="24"/>
          <w:szCs w:val="24"/>
          <w:lang w:val="bs-Latn-BA"/>
        </w:rPr>
        <w:t xml:space="preserve">Članstvo u strukovnim </w:t>
      </w:r>
      <w:r>
        <w:rPr>
          <w:b/>
          <w:sz w:val="24"/>
          <w:szCs w:val="24"/>
          <w:lang w:val="bs-Latn-BA"/>
        </w:rPr>
        <w:br/>
        <w:t xml:space="preserve">                             </w:t>
      </w:r>
      <w:r w:rsidR="00791CF5" w:rsidRPr="00247E76">
        <w:rPr>
          <w:b/>
          <w:sz w:val="24"/>
          <w:szCs w:val="24"/>
          <w:lang w:val="bs-Latn-BA"/>
        </w:rPr>
        <w:t>udruženjima</w:t>
      </w:r>
    </w:p>
    <w:p w:rsidR="00791CF5" w:rsidRPr="00F9692E" w:rsidRDefault="00791CF5" w:rsidP="00247E76">
      <w:pPr>
        <w:tabs>
          <w:tab w:val="left" w:pos="720"/>
          <w:tab w:val="left" w:pos="1440"/>
          <w:tab w:val="left" w:pos="2160"/>
          <w:tab w:val="left" w:pos="2880"/>
          <w:tab w:val="left" w:pos="4065"/>
        </w:tabs>
        <w:rPr>
          <w:b/>
          <w:lang w:val="bs-Latn-BA"/>
        </w:rPr>
      </w:pPr>
    </w:p>
    <w:tbl>
      <w:tblPr>
        <w:tblW w:w="10773" w:type="dxa"/>
        <w:tblInd w:w="108" w:type="dxa"/>
        <w:tblLayout w:type="fixed"/>
        <w:tblLook w:val="0000"/>
      </w:tblPr>
      <w:tblGrid>
        <w:gridCol w:w="2977"/>
        <w:gridCol w:w="284"/>
        <w:gridCol w:w="7512"/>
      </w:tblGrid>
      <w:tr w:rsidR="00791CF5" w:rsidRPr="00F9692E" w:rsidTr="00247E76">
        <w:trPr>
          <w:cantSplit/>
        </w:trPr>
        <w:tc>
          <w:tcPr>
            <w:tcW w:w="2977" w:type="dxa"/>
          </w:tcPr>
          <w:p w:rsidR="00791CF5" w:rsidRPr="00F9692E" w:rsidRDefault="00791CF5" w:rsidP="00FB36FB">
            <w:pPr>
              <w:spacing w:before="40" w:after="40"/>
              <w:jc w:val="right"/>
              <w:rPr>
                <w:lang w:val="bs-Latn-BA"/>
              </w:rPr>
            </w:pPr>
            <w:r w:rsidRPr="00F9692E">
              <w:rPr>
                <w:lang w:val="bs-Latn-BA"/>
              </w:rPr>
              <w:t>Naziv udruženja / asocijacije</w:t>
            </w:r>
          </w:p>
        </w:tc>
        <w:tc>
          <w:tcPr>
            <w:tcW w:w="284" w:type="dxa"/>
          </w:tcPr>
          <w:p w:rsidR="00791CF5" w:rsidRPr="00F9692E" w:rsidRDefault="00791CF5" w:rsidP="00F9692E">
            <w:pPr>
              <w:pStyle w:val="Header"/>
              <w:tabs>
                <w:tab w:val="clear" w:pos="4153"/>
                <w:tab w:val="clear" w:pos="8306"/>
              </w:tabs>
              <w:spacing w:before="40" w:after="40"/>
              <w:rPr>
                <w:lang w:val="bs-Latn-BA"/>
              </w:rPr>
            </w:pPr>
          </w:p>
        </w:tc>
        <w:tc>
          <w:tcPr>
            <w:tcW w:w="7512" w:type="dxa"/>
          </w:tcPr>
          <w:p w:rsidR="00791CF5" w:rsidRPr="00F9692E" w:rsidRDefault="00791CF5" w:rsidP="00F9692E">
            <w:pPr>
              <w:pStyle w:val="Header"/>
              <w:tabs>
                <w:tab w:val="clear" w:pos="4153"/>
                <w:tab w:val="clear" w:pos="8306"/>
              </w:tabs>
              <w:spacing w:before="40" w:after="40"/>
              <w:rPr>
                <w:lang w:val="bs-Latn-BA"/>
              </w:rPr>
            </w:pPr>
            <w:r w:rsidRPr="00F9692E">
              <w:rPr>
                <w:lang w:val="bs-Latn-BA"/>
              </w:rPr>
              <w:t>Komora magistara farmacije FBiH</w:t>
            </w:r>
          </w:p>
        </w:tc>
      </w:tr>
      <w:tr w:rsidR="00791CF5" w:rsidRPr="00F9692E" w:rsidTr="00247E76">
        <w:tc>
          <w:tcPr>
            <w:tcW w:w="2977" w:type="dxa"/>
          </w:tcPr>
          <w:p w:rsidR="00791CF5" w:rsidRPr="00F9692E" w:rsidRDefault="00791CF5" w:rsidP="00FB36FB">
            <w:pPr>
              <w:spacing w:before="40" w:after="40"/>
              <w:jc w:val="right"/>
              <w:rPr>
                <w:lang w:val="bs-Latn-BA"/>
              </w:rPr>
            </w:pPr>
            <w:r w:rsidRPr="00F9692E">
              <w:rPr>
                <w:lang w:val="bs-Latn-BA"/>
              </w:rPr>
              <w:t>Kratak opis udruženja / asocijacije</w:t>
            </w:r>
          </w:p>
        </w:tc>
        <w:tc>
          <w:tcPr>
            <w:tcW w:w="284" w:type="dxa"/>
          </w:tcPr>
          <w:p w:rsidR="00791CF5" w:rsidRPr="00F9692E" w:rsidRDefault="00791CF5" w:rsidP="00F9692E">
            <w:pPr>
              <w:spacing w:before="40" w:after="40"/>
              <w:rPr>
                <w:lang w:val="bs-Latn-BA"/>
              </w:rPr>
            </w:pPr>
          </w:p>
        </w:tc>
        <w:tc>
          <w:tcPr>
            <w:tcW w:w="7512" w:type="dxa"/>
          </w:tcPr>
          <w:p w:rsidR="00791CF5" w:rsidRPr="00F9692E" w:rsidRDefault="00791CF5" w:rsidP="00F9692E">
            <w:pPr>
              <w:spacing w:before="40" w:after="40"/>
              <w:rPr>
                <w:lang w:val="bs-Latn-BA"/>
              </w:rPr>
            </w:pPr>
            <w:r w:rsidRPr="00F9692E">
              <w:rPr>
                <w:lang w:val="bs-Latn-BA"/>
              </w:rPr>
              <w:t>Organiziranje stručnih kongresa i simpozija, izdavanje licenci</w:t>
            </w:r>
          </w:p>
        </w:tc>
      </w:tr>
      <w:tr w:rsidR="00791CF5" w:rsidRPr="00F9692E" w:rsidTr="00247E76">
        <w:tc>
          <w:tcPr>
            <w:tcW w:w="2977" w:type="dxa"/>
          </w:tcPr>
          <w:p w:rsidR="00791CF5" w:rsidRPr="00F9692E" w:rsidRDefault="00791CF5" w:rsidP="00FB36FB">
            <w:pPr>
              <w:spacing w:before="40" w:after="40"/>
              <w:jc w:val="right"/>
              <w:rPr>
                <w:lang w:val="bs-Latn-BA"/>
              </w:rPr>
            </w:pPr>
            <w:r w:rsidRPr="00F9692E">
              <w:rPr>
                <w:lang w:val="bs-Latn-BA"/>
              </w:rPr>
              <w:t>Adresa asocijacije / web reference</w:t>
            </w:r>
          </w:p>
        </w:tc>
        <w:tc>
          <w:tcPr>
            <w:tcW w:w="284" w:type="dxa"/>
          </w:tcPr>
          <w:p w:rsidR="00791CF5" w:rsidRPr="00F9692E" w:rsidRDefault="00791CF5" w:rsidP="00F9692E">
            <w:pPr>
              <w:spacing w:before="40" w:after="40"/>
              <w:rPr>
                <w:lang w:val="bs-Latn-BA"/>
              </w:rPr>
            </w:pPr>
          </w:p>
        </w:tc>
        <w:tc>
          <w:tcPr>
            <w:tcW w:w="7512" w:type="dxa"/>
          </w:tcPr>
          <w:p w:rsidR="00791CF5" w:rsidRPr="00F9692E" w:rsidRDefault="00791CF5" w:rsidP="00F9692E">
            <w:pPr>
              <w:spacing w:before="40" w:after="40"/>
              <w:rPr>
                <w:lang w:val="bs-Latn-BA"/>
              </w:rPr>
            </w:pPr>
            <w:r w:rsidRPr="00F9692E">
              <w:rPr>
                <w:lang w:val="bs-Latn-BA"/>
              </w:rPr>
              <w:t>Tuzlanska bb, Lamela B, niz IV, Buća potok-Tibra Pacifik, Sarajevo 71000</w:t>
            </w:r>
          </w:p>
        </w:tc>
      </w:tr>
      <w:tr w:rsidR="00791CF5" w:rsidRPr="00F9692E" w:rsidTr="00247E76">
        <w:tc>
          <w:tcPr>
            <w:tcW w:w="2977" w:type="dxa"/>
          </w:tcPr>
          <w:p w:rsidR="00791CF5" w:rsidRPr="00F9692E" w:rsidRDefault="00791CF5" w:rsidP="00FB36FB">
            <w:pPr>
              <w:spacing w:before="40" w:after="40"/>
              <w:jc w:val="right"/>
              <w:rPr>
                <w:lang w:val="bs-Latn-BA"/>
              </w:rPr>
            </w:pPr>
            <w:r w:rsidRPr="00F9692E">
              <w:rPr>
                <w:lang w:val="bs-Latn-BA"/>
              </w:rPr>
              <w:t>Pozicija u asocijaciji</w:t>
            </w:r>
          </w:p>
        </w:tc>
        <w:tc>
          <w:tcPr>
            <w:tcW w:w="284" w:type="dxa"/>
          </w:tcPr>
          <w:p w:rsidR="00791CF5" w:rsidRPr="00F9692E" w:rsidRDefault="00791CF5" w:rsidP="00F9692E">
            <w:pPr>
              <w:spacing w:before="40" w:after="40"/>
              <w:rPr>
                <w:lang w:val="bs-Latn-BA"/>
              </w:rPr>
            </w:pPr>
          </w:p>
        </w:tc>
        <w:tc>
          <w:tcPr>
            <w:tcW w:w="7512" w:type="dxa"/>
          </w:tcPr>
          <w:p w:rsidR="00791CF5" w:rsidRPr="00F9692E" w:rsidRDefault="00791CF5" w:rsidP="00F9692E">
            <w:pPr>
              <w:spacing w:before="40" w:after="40"/>
              <w:rPr>
                <w:lang w:val="bs-Latn-BA"/>
              </w:rPr>
            </w:pPr>
            <w:r w:rsidRPr="00F9692E">
              <w:rPr>
                <w:lang w:val="bs-Latn-BA"/>
              </w:rPr>
              <w:t>Član</w:t>
            </w:r>
          </w:p>
        </w:tc>
      </w:tr>
      <w:tr w:rsidR="00791CF5" w:rsidRPr="00F9692E" w:rsidTr="00247E76">
        <w:tc>
          <w:tcPr>
            <w:tcW w:w="2977" w:type="dxa"/>
          </w:tcPr>
          <w:p w:rsidR="00791CF5" w:rsidRPr="00F9692E" w:rsidRDefault="00791CF5" w:rsidP="00F9692E">
            <w:pPr>
              <w:spacing w:before="40" w:after="40"/>
              <w:rPr>
                <w:lang w:val="bs-Latn-BA"/>
              </w:rPr>
            </w:pPr>
          </w:p>
        </w:tc>
        <w:tc>
          <w:tcPr>
            <w:tcW w:w="284" w:type="dxa"/>
          </w:tcPr>
          <w:p w:rsidR="00791CF5" w:rsidRPr="00F9692E" w:rsidRDefault="00791CF5" w:rsidP="00F9692E">
            <w:pPr>
              <w:spacing w:before="40" w:after="40"/>
              <w:rPr>
                <w:lang w:val="bs-Latn-BA"/>
              </w:rPr>
            </w:pPr>
          </w:p>
        </w:tc>
        <w:tc>
          <w:tcPr>
            <w:tcW w:w="7512" w:type="dxa"/>
          </w:tcPr>
          <w:p w:rsidR="00791CF5" w:rsidRPr="00F9692E" w:rsidRDefault="00791CF5" w:rsidP="00F9692E">
            <w:pPr>
              <w:spacing w:before="40" w:after="40"/>
              <w:rPr>
                <w:lang w:val="bs-Latn-BA"/>
              </w:rPr>
            </w:pPr>
          </w:p>
        </w:tc>
      </w:tr>
    </w:tbl>
    <w:p w:rsidR="00791CF5" w:rsidRPr="00F9692E" w:rsidRDefault="00791CF5" w:rsidP="00247E76">
      <w:pPr>
        <w:rPr>
          <w:lang w:val="bs-Latn-BA"/>
        </w:rPr>
      </w:pPr>
    </w:p>
    <w:tbl>
      <w:tblPr>
        <w:tblW w:w="0" w:type="auto"/>
        <w:tblInd w:w="108" w:type="dxa"/>
        <w:tblLayout w:type="fixed"/>
        <w:tblLook w:val="0000"/>
      </w:tblPr>
      <w:tblGrid>
        <w:gridCol w:w="2977"/>
      </w:tblGrid>
      <w:tr w:rsidR="00791CF5" w:rsidRPr="00F9692E" w:rsidTr="00247E76">
        <w:tc>
          <w:tcPr>
            <w:tcW w:w="2977" w:type="dxa"/>
          </w:tcPr>
          <w:p w:rsidR="00791CF5" w:rsidRPr="00247E76" w:rsidRDefault="00791CF5" w:rsidP="00FD1958">
            <w:pPr>
              <w:pStyle w:val="Heading1"/>
              <w:rPr>
                <w:b/>
                <w:sz w:val="24"/>
                <w:szCs w:val="24"/>
                <w:lang w:val="bs-Latn-BA"/>
              </w:rPr>
            </w:pPr>
            <w:r w:rsidRPr="00247E76">
              <w:rPr>
                <w:b/>
                <w:sz w:val="24"/>
                <w:szCs w:val="24"/>
                <w:lang w:val="bs-Latn-BA"/>
              </w:rPr>
              <w:t>Učešće u nastavnom procesu</w:t>
            </w:r>
          </w:p>
        </w:tc>
      </w:tr>
    </w:tbl>
    <w:p w:rsidR="00791CF5" w:rsidRPr="00F9692E" w:rsidRDefault="00791CF5" w:rsidP="00247E76">
      <w:pPr>
        <w:rPr>
          <w:b/>
          <w:lang w:val="bs-Latn-BA"/>
        </w:rPr>
      </w:pPr>
    </w:p>
    <w:tbl>
      <w:tblPr>
        <w:tblW w:w="10773" w:type="dxa"/>
        <w:tblInd w:w="108" w:type="dxa"/>
        <w:tblLayout w:type="fixed"/>
        <w:tblLook w:val="0000"/>
      </w:tblPr>
      <w:tblGrid>
        <w:gridCol w:w="2977"/>
        <w:gridCol w:w="284"/>
        <w:gridCol w:w="7512"/>
      </w:tblGrid>
      <w:tr w:rsidR="00791CF5" w:rsidRPr="00F9692E" w:rsidTr="00247E76">
        <w:trPr>
          <w:cantSplit/>
        </w:trPr>
        <w:tc>
          <w:tcPr>
            <w:tcW w:w="2977" w:type="dxa"/>
          </w:tcPr>
          <w:p w:rsidR="00791CF5" w:rsidRPr="00F9692E" w:rsidRDefault="00791CF5" w:rsidP="00FB36FB">
            <w:pPr>
              <w:spacing w:before="40" w:after="40"/>
              <w:jc w:val="right"/>
              <w:rPr>
                <w:lang w:val="bs-Latn-BA"/>
              </w:rPr>
            </w:pPr>
            <w:r w:rsidRPr="00F9692E">
              <w:rPr>
                <w:lang w:val="bs-Latn-BA"/>
              </w:rPr>
              <w:t xml:space="preserve">U zvanju asistenta </w:t>
            </w:r>
          </w:p>
        </w:tc>
        <w:tc>
          <w:tcPr>
            <w:tcW w:w="284" w:type="dxa"/>
          </w:tcPr>
          <w:p w:rsidR="00791CF5" w:rsidRPr="00F9692E" w:rsidRDefault="00791CF5" w:rsidP="00F9692E">
            <w:pPr>
              <w:pStyle w:val="Header"/>
              <w:tabs>
                <w:tab w:val="clear" w:pos="4153"/>
                <w:tab w:val="clear" w:pos="8306"/>
              </w:tabs>
              <w:spacing w:before="40" w:after="40"/>
              <w:rPr>
                <w:lang w:val="bs-Latn-BA"/>
              </w:rPr>
            </w:pPr>
          </w:p>
        </w:tc>
        <w:tc>
          <w:tcPr>
            <w:tcW w:w="7512" w:type="dxa"/>
          </w:tcPr>
          <w:p w:rsidR="00791CF5" w:rsidRPr="00F9692E" w:rsidRDefault="00791CF5" w:rsidP="00F9692E">
            <w:pPr>
              <w:pStyle w:val="Header"/>
              <w:spacing w:before="40" w:after="40"/>
              <w:rPr>
                <w:b/>
                <w:lang w:val="bs-Latn-BA"/>
              </w:rPr>
            </w:pPr>
            <w:r w:rsidRPr="00F9692E">
              <w:rPr>
                <w:b/>
                <w:lang w:val="bs-Latn-BA"/>
              </w:rPr>
              <w:t>Integrisani  studij (I +II ciklus studija):</w:t>
            </w:r>
          </w:p>
          <w:p w:rsidR="00791CF5" w:rsidRPr="00F9692E" w:rsidRDefault="00791CF5" w:rsidP="00F9692E">
            <w:pPr>
              <w:pStyle w:val="Header"/>
              <w:spacing w:before="40" w:after="40"/>
              <w:rPr>
                <w:lang w:val="bs-Latn-BA"/>
              </w:rPr>
            </w:pPr>
            <w:r w:rsidRPr="00F9692E">
              <w:rPr>
                <w:lang w:val="bs-Latn-BA"/>
              </w:rPr>
              <w:t>Farmaceutski fakultet:</w:t>
            </w:r>
          </w:p>
          <w:p w:rsidR="00791CF5" w:rsidRPr="00F9692E" w:rsidRDefault="00791CF5" w:rsidP="00F9692E">
            <w:pPr>
              <w:pStyle w:val="Header"/>
              <w:numPr>
                <w:ilvl w:val="0"/>
                <w:numId w:val="19"/>
              </w:numPr>
              <w:spacing w:before="40" w:after="40"/>
              <w:rPr>
                <w:lang w:val="bs-Latn-BA"/>
              </w:rPr>
            </w:pPr>
            <w:r w:rsidRPr="00F9692E">
              <w:rPr>
                <w:lang w:val="bs-Latn-BA"/>
              </w:rPr>
              <w:t>Farmaceutska hemija I</w:t>
            </w:r>
          </w:p>
          <w:p w:rsidR="00791CF5" w:rsidRPr="00F9692E" w:rsidRDefault="00791CF5" w:rsidP="00F9692E">
            <w:pPr>
              <w:pStyle w:val="Header"/>
              <w:numPr>
                <w:ilvl w:val="0"/>
                <w:numId w:val="19"/>
              </w:numPr>
              <w:spacing w:before="40" w:after="40"/>
              <w:rPr>
                <w:lang w:val="bs-Latn-BA"/>
              </w:rPr>
            </w:pPr>
            <w:r w:rsidRPr="00F9692E">
              <w:rPr>
                <w:lang w:val="bs-Latn-BA"/>
              </w:rPr>
              <w:t>Farmaceutska hemija I</w:t>
            </w:r>
          </w:p>
        </w:tc>
      </w:tr>
    </w:tbl>
    <w:p w:rsidR="00791CF5" w:rsidRPr="00F9692E" w:rsidRDefault="00791CF5" w:rsidP="00247E76">
      <w:pPr>
        <w:rPr>
          <w:lang w:val="bs-Latn-BA"/>
        </w:rPr>
      </w:pPr>
    </w:p>
    <w:tbl>
      <w:tblPr>
        <w:tblW w:w="10773" w:type="dxa"/>
        <w:tblInd w:w="108" w:type="dxa"/>
        <w:tblLayout w:type="fixed"/>
        <w:tblLook w:val="0000"/>
      </w:tblPr>
      <w:tblGrid>
        <w:gridCol w:w="2977"/>
        <w:gridCol w:w="284"/>
        <w:gridCol w:w="7512"/>
      </w:tblGrid>
      <w:tr w:rsidR="00791CF5" w:rsidRPr="00F9692E" w:rsidTr="00247E76">
        <w:trPr>
          <w:gridAfter w:val="2"/>
          <w:wAfter w:w="7796" w:type="dxa"/>
        </w:trPr>
        <w:tc>
          <w:tcPr>
            <w:tcW w:w="2977" w:type="dxa"/>
          </w:tcPr>
          <w:p w:rsidR="00791CF5" w:rsidRPr="00247E76" w:rsidRDefault="00791CF5" w:rsidP="00FD1958">
            <w:pPr>
              <w:pStyle w:val="Heading1"/>
              <w:rPr>
                <w:b/>
                <w:sz w:val="24"/>
                <w:szCs w:val="24"/>
                <w:lang w:val="bs-Latn-BA"/>
              </w:rPr>
            </w:pPr>
            <w:r w:rsidRPr="00247E76">
              <w:rPr>
                <w:b/>
                <w:sz w:val="24"/>
                <w:szCs w:val="24"/>
                <w:lang w:val="bs-Latn-BA"/>
              </w:rPr>
              <w:t>Istraživački projekti i studije</w:t>
            </w:r>
          </w:p>
        </w:tc>
      </w:tr>
      <w:tr w:rsidR="00791CF5" w:rsidRPr="00F9692E" w:rsidTr="00247E76">
        <w:trPr>
          <w:cantSplit/>
        </w:trPr>
        <w:tc>
          <w:tcPr>
            <w:tcW w:w="2977" w:type="dxa"/>
          </w:tcPr>
          <w:p w:rsidR="00791CF5" w:rsidRPr="00F9692E" w:rsidRDefault="00791CF5" w:rsidP="00FB36FB">
            <w:pPr>
              <w:spacing w:before="40" w:after="40"/>
              <w:jc w:val="right"/>
              <w:rPr>
                <w:lang w:val="bs-Latn-BA"/>
              </w:rPr>
            </w:pPr>
            <w:r w:rsidRPr="00F9692E">
              <w:rPr>
                <w:lang w:val="bs-Latn-BA"/>
              </w:rPr>
              <w:t>Okončani projekti</w:t>
            </w:r>
          </w:p>
        </w:tc>
        <w:tc>
          <w:tcPr>
            <w:tcW w:w="284" w:type="dxa"/>
          </w:tcPr>
          <w:p w:rsidR="00791CF5" w:rsidRPr="00F9692E" w:rsidRDefault="00791CF5" w:rsidP="00F9692E">
            <w:pPr>
              <w:pStyle w:val="Header"/>
              <w:tabs>
                <w:tab w:val="clear" w:pos="4153"/>
                <w:tab w:val="clear" w:pos="8306"/>
              </w:tabs>
              <w:spacing w:before="40" w:after="40"/>
              <w:rPr>
                <w:lang w:val="bs-Latn-BA"/>
              </w:rPr>
            </w:pPr>
          </w:p>
        </w:tc>
        <w:tc>
          <w:tcPr>
            <w:tcW w:w="7512" w:type="dxa"/>
          </w:tcPr>
          <w:p w:rsidR="00791CF5" w:rsidRPr="00F9692E" w:rsidRDefault="00791CF5" w:rsidP="00F9692E">
            <w:pPr>
              <w:pStyle w:val="Header"/>
              <w:numPr>
                <w:ilvl w:val="0"/>
                <w:numId w:val="23"/>
              </w:numPr>
              <w:spacing w:before="40" w:after="40"/>
              <w:rPr>
                <w:color w:val="FF0000"/>
                <w:lang w:val="bs-Latn-BA"/>
              </w:rPr>
            </w:pPr>
            <w:r w:rsidRPr="00F9692E">
              <w:rPr>
                <w:lang w:val="bs-Latn-BA"/>
              </w:rPr>
              <w:t xml:space="preserve">Sinteza, karakterizacija i </w:t>
            </w:r>
            <w:r w:rsidRPr="00F9692E">
              <w:rPr>
                <w:i/>
                <w:lang w:val="bs-Latn-BA"/>
              </w:rPr>
              <w:t>in vitro</w:t>
            </w:r>
            <w:r w:rsidRPr="00F9692E">
              <w:rPr>
                <w:lang w:val="bs-Latn-BA"/>
              </w:rPr>
              <w:t xml:space="preserve"> biološka aktivnost metalnih kompleksa sa odabranim iminima. Univerziteta u Tuzli. Voditelj: prof dr Snježana Marić</w:t>
            </w:r>
          </w:p>
          <w:p w:rsidR="00791CF5" w:rsidRPr="00F9692E" w:rsidRDefault="00791CF5" w:rsidP="00F9692E">
            <w:pPr>
              <w:pStyle w:val="Header"/>
              <w:spacing w:before="40" w:after="40"/>
              <w:ind w:left="360"/>
              <w:rPr>
                <w:b/>
                <w:lang w:val="bs-Latn-BA"/>
              </w:rPr>
            </w:pPr>
          </w:p>
        </w:tc>
      </w:tr>
      <w:tr w:rsidR="00791CF5" w:rsidRPr="00F9692E" w:rsidTr="00247E76">
        <w:trPr>
          <w:gridAfter w:val="2"/>
          <w:wAfter w:w="7796" w:type="dxa"/>
        </w:trPr>
        <w:tc>
          <w:tcPr>
            <w:tcW w:w="2977" w:type="dxa"/>
          </w:tcPr>
          <w:p w:rsidR="00791CF5" w:rsidRPr="00247E76" w:rsidRDefault="009D439D" w:rsidP="00FD1958">
            <w:pPr>
              <w:jc w:val="right"/>
              <w:rPr>
                <w:b/>
                <w:sz w:val="24"/>
                <w:szCs w:val="24"/>
                <w:lang w:val="bs-Latn-BA"/>
              </w:rPr>
            </w:pPr>
            <w:r>
              <w:rPr>
                <w:b/>
                <w:noProof/>
                <w:sz w:val="24"/>
                <w:szCs w:val="24"/>
                <w:lang w:val="en-US"/>
              </w:rPr>
              <w:pict>
                <v:shape id="Freeform 7" o:spid="_x0000_s1027" style="position:absolute;left:0;text-align:left;margin-left:154.5pt;margin-top:.75pt;width:.05pt;height:7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14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" o:allowincell="f" path="m6,l,14921e" filled="f">
                  <v:path arrowok="t" o:connecttype="custom" o:connectlocs="635,0;0,9410700" o:connectangles="0,0"/>
                </v:shape>
              </w:pict>
            </w:r>
            <w:r w:rsidR="00791CF5" w:rsidRPr="00247E76">
              <w:rPr>
                <w:b/>
                <w:sz w:val="24"/>
                <w:szCs w:val="24"/>
                <w:lang w:val="bs-Latn-BA"/>
              </w:rPr>
              <w:t>Personalne vještine i kompetencije</w:t>
            </w:r>
          </w:p>
        </w:tc>
      </w:tr>
    </w:tbl>
    <w:p w:rsidR="00791CF5" w:rsidRPr="00F9692E" w:rsidRDefault="00791CF5" w:rsidP="00247E76">
      <w:pPr>
        <w:rPr>
          <w:b/>
          <w:lang w:val="bs-Latn-BA"/>
        </w:rPr>
      </w:pPr>
    </w:p>
    <w:tbl>
      <w:tblPr>
        <w:tblW w:w="10773" w:type="dxa"/>
        <w:tblInd w:w="108" w:type="dxa"/>
        <w:tblLayout w:type="fixed"/>
        <w:tblLook w:val="0000"/>
      </w:tblPr>
      <w:tblGrid>
        <w:gridCol w:w="2977"/>
        <w:gridCol w:w="284"/>
        <w:gridCol w:w="7512"/>
      </w:tblGrid>
      <w:tr w:rsidR="00791CF5" w:rsidRPr="00F9692E" w:rsidTr="00247E76">
        <w:tc>
          <w:tcPr>
            <w:tcW w:w="2977" w:type="dxa"/>
          </w:tcPr>
          <w:p w:rsidR="00791CF5" w:rsidRPr="00F9692E" w:rsidRDefault="00791CF5" w:rsidP="00FB36FB">
            <w:pPr>
              <w:spacing w:before="40" w:after="40"/>
              <w:jc w:val="right"/>
              <w:rPr>
                <w:lang w:val="bs-Latn-BA"/>
              </w:rPr>
            </w:pPr>
            <w:r w:rsidRPr="00F9692E">
              <w:rPr>
                <w:lang w:val="bs-Latn-BA"/>
              </w:rPr>
              <w:t>Maternji jezik</w:t>
            </w:r>
          </w:p>
        </w:tc>
        <w:tc>
          <w:tcPr>
            <w:tcW w:w="284" w:type="dxa"/>
          </w:tcPr>
          <w:p w:rsidR="00791CF5" w:rsidRPr="00F9692E" w:rsidRDefault="00791CF5" w:rsidP="00F9692E">
            <w:pPr>
              <w:spacing w:before="40" w:after="40"/>
              <w:rPr>
                <w:b/>
                <w:lang w:val="bs-Latn-BA"/>
              </w:rPr>
            </w:pPr>
          </w:p>
        </w:tc>
        <w:tc>
          <w:tcPr>
            <w:tcW w:w="7512" w:type="dxa"/>
          </w:tcPr>
          <w:p w:rsidR="00791CF5" w:rsidRPr="00F9692E" w:rsidRDefault="00791CF5" w:rsidP="00F9692E">
            <w:pPr>
              <w:spacing w:before="40" w:after="40"/>
              <w:rPr>
                <w:b/>
                <w:lang w:val="bs-Latn-BA"/>
              </w:rPr>
            </w:pPr>
            <w:r w:rsidRPr="00F9692E">
              <w:rPr>
                <w:b/>
                <w:lang w:val="bs-Latn-BA"/>
              </w:rPr>
              <w:t>Bosanski jezik</w:t>
            </w:r>
          </w:p>
        </w:tc>
      </w:tr>
    </w:tbl>
    <w:p w:rsidR="00791CF5" w:rsidRPr="00F9692E" w:rsidRDefault="00791CF5" w:rsidP="00247E76">
      <w:pPr>
        <w:rPr>
          <w:b/>
          <w:lang w:val="bs-Latn-BA"/>
        </w:rPr>
      </w:pPr>
    </w:p>
    <w:tbl>
      <w:tblPr>
        <w:tblW w:w="10773" w:type="dxa"/>
        <w:tblInd w:w="108" w:type="dxa"/>
        <w:tblLayout w:type="fixed"/>
        <w:tblLook w:val="0000"/>
      </w:tblPr>
      <w:tblGrid>
        <w:gridCol w:w="2977"/>
        <w:gridCol w:w="284"/>
        <w:gridCol w:w="1503"/>
        <w:gridCol w:w="1503"/>
        <w:gridCol w:w="1503"/>
        <w:gridCol w:w="1503"/>
        <w:gridCol w:w="1500"/>
      </w:tblGrid>
      <w:tr w:rsidR="00791CF5" w:rsidRPr="00F9692E" w:rsidTr="00247E76">
        <w:trPr>
          <w:gridAfter w:val="6"/>
          <w:wAfter w:w="7796" w:type="dxa"/>
        </w:trPr>
        <w:tc>
          <w:tcPr>
            <w:tcW w:w="2977" w:type="dxa"/>
          </w:tcPr>
          <w:p w:rsidR="00791CF5" w:rsidRPr="00F9692E" w:rsidRDefault="00791CF5" w:rsidP="00FB36FB">
            <w:pPr>
              <w:spacing w:before="40" w:after="40"/>
              <w:jc w:val="right"/>
              <w:rPr>
                <w:lang w:val="bs-Latn-BA"/>
              </w:rPr>
            </w:pPr>
            <w:r w:rsidRPr="00F9692E">
              <w:rPr>
                <w:lang w:val="bs-Latn-BA"/>
              </w:rPr>
              <w:t>Drugi jezici</w:t>
            </w:r>
          </w:p>
        </w:tc>
      </w:tr>
      <w:tr w:rsidR="00791CF5" w:rsidRPr="00F9692E" w:rsidTr="00247E76">
        <w:tc>
          <w:tcPr>
            <w:tcW w:w="2977" w:type="dxa"/>
            <w:shd w:val="clear" w:color="auto" w:fill="FFFFFF"/>
          </w:tcPr>
          <w:p w:rsidR="00791CF5" w:rsidRPr="00F9692E" w:rsidRDefault="00791CF5" w:rsidP="00F9692E">
            <w:pPr>
              <w:spacing w:before="40" w:after="40"/>
              <w:rPr>
                <w:i/>
                <w:lang w:val="bs-Latn-BA"/>
              </w:rPr>
            </w:pPr>
          </w:p>
        </w:tc>
        <w:tc>
          <w:tcPr>
            <w:tcW w:w="284" w:type="dxa"/>
            <w:tcBorders>
              <w:right w:val="single" w:sz="4" w:space="0" w:color="auto"/>
            </w:tcBorders>
            <w:shd w:val="clear" w:color="auto" w:fill="FFFFFF"/>
          </w:tcPr>
          <w:p w:rsidR="00791CF5" w:rsidRPr="00F9692E" w:rsidRDefault="00791CF5" w:rsidP="00F9692E">
            <w:pPr>
              <w:spacing w:before="40" w:after="40"/>
              <w:rPr>
                <w:lang w:val="bs-Latn-BA"/>
              </w:rPr>
            </w:pPr>
          </w:p>
        </w:tc>
        <w:tc>
          <w:tcPr>
            <w:tcW w:w="3006" w:type="dxa"/>
            <w:gridSpan w:val="2"/>
            <w:tcBorders>
              <w:top w:val="single" w:sz="4" w:space="0" w:color="auto"/>
              <w:left w:val="single" w:sz="4" w:space="0" w:color="auto"/>
              <w:bottom w:val="single" w:sz="4" w:space="0" w:color="auto"/>
              <w:right w:val="single" w:sz="4" w:space="0" w:color="auto"/>
            </w:tcBorders>
            <w:shd w:val="clear" w:color="auto" w:fill="FFFFFF"/>
          </w:tcPr>
          <w:p w:rsidR="00791CF5" w:rsidRPr="00F9692E" w:rsidRDefault="00791CF5" w:rsidP="00F9692E">
            <w:pPr>
              <w:pStyle w:val="Heading4"/>
              <w:jc w:val="left"/>
              <w:rPr>
                <w:lang w:val="bs-Latn-BA"/>
              </w:rPr>
            </w:pPr>
            <w:r w:rsidRPr="00F9692E">
              <w:rPr>
                <w:lang w:val="bs-Latn-BA"/>
              </w:rPr>
              <w:t>Razumijevanje</w:t>
            </w:r>
          </w:p>
        </w:tc>
        <w:tc>
          <w:tcPr>
            <w:tcW w:w="3006" w:type="dxa"/>
            <w:gridSpan w:val="2"/>
            <w:tcBorders>
              <w:top w:val="single" w:sz="4" w:space="0" w:color="auto"/>
              <w:left w:val="single" w:sz="4" w:space="0" w:color="auto"/>
              <w:bottom w:val="single" w:sz="4" w:space="0" w:color="auto"/>
              <w:right w:val="single" w:sz="4" w:space="0" w:color="auto"/>
            </w:tcBorders>
            <w:shd w:val="clear" w:color="auto" w:fill="FFFFFF"/>
          </w:tcPr>
          <w:p w:rsidR="00791CF5" w:rsidRPr="00F9692E" w:rsidRDefault="00791CF5" w:rsidP="00F9692E">
            <w:pPr>
              <w:spacing w:before="40" w:after="40"/>
              <w:ind w:left="-104" w:right="-108"/>
              <w:rPr>
                <w:b/>
                <w:lang w:val="bs-Latn-BA"/>
              </w:rPr>
            </w:pPr>
            <w:r w:rsidRPr="00F9692E">
              <w:rPr>
                <w:b/>
                <w:lang w:val="bs-Latn-BA"/>
              </w:rPr>
              <w:t>Govor</w:t>
            </w:r>
          </w:p>
        </w:tc>
        <w:tc>
          <w:tcPr>
            <w:tcW w:w="1500" w:type="dxa"/>
            <w:tcBorders>
              <w:top w:val="single" w:sz="4" w:space="0" w:color="auto"/>
              <w:left w:val="single" w:sz="4" w:space="0" w:color="auto"/>
              <w:right w:val="single" w:sz="4" w:space="0" w:color="auto"/>
            </w:tcBorders>
            <w:shd w:val="clear" w:color="auto" w:fill="FFFFFF"/>
          </w:tcPr>
          <w:p w:rsidR="00791CF5" w:rsidRPr="00F9692E" w:rsidRDefault="00791CF5" w:rsidP="00F9692E">
            <w:pPr>
              <w:spacing w:before="40" w:after="40"/>
              <w:ind w:left="-104" w:right="-108"/>
              <w:rPr>
                <w:b/>
                <w:lang w:val="bs-Latn-BA"/>
              </w:rPr>
            </w:pPr>
            <w:r w:rsidRPr="00F9692E">
              <w:rPr>
                <w:b/>
                <w:lang w:val="bs-Latn-BA"/>
              </w:rPr>
              <w:t>Pisanje</w:t>
            </w:r>
          </w:p>
        </w:tc>
      </w:tr>
      <w:tr w:rsidR="00791CF5" w:rsidRPr="00F9692E" w:rsidTr="00247E76">
        <w:tc>
          <w:tcPr>
            <w:tcW w:w="2977" w:type="dxa"/>
            <w:shd w:val="clear" w:color="auto" w:fill="FFFFFF"/>
          </w:tcPr>
          <w:p w:rsidR="00791CF5" w:rsidRPr="00F9692E" w:rsidRDefault="00791CF5" w:rsidP="00F9692E">
            <w:pPr>
              <w:spacing w:before="40" w:after="40"/>
              <w:rPr>
                <w:i/>
                <w:lang w:val="bs-Latn-BA"/>
              </w:rPr>
            </w:pPr>
          </w:p>
        </w:tc>
        <w:tc>
          <w:tcPr>
            <w:tcW w:w="284" w:type="dxa"/>
            <w:tcBorders>
              <w:right w:val="single" w:sz="4" w:space="0" w:color="auto"/>
            </w:tcBorders>
            <w:shd w:val="clear" w:color="auto" w:fill="FFFFFF"/>
          </w:tcPr>
          <w:p w:rsidR="00791CF5" w:rsidRPr="00F9692E" w:rsidRDefault="00791CF5" w:rsidP="00F9692E">
            <w:pPr>
              <w:spacing w:before="40" w:after="40"/>
              <w:rPr>
                <w:lang w:val="bs-Latn-BA"/>
              </w:rPr>
            </w:pP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791CF5" w:rsidRPr="00F9692E" w:rsidRDefault="00791CF5" w:rsidP="00F9692E">
            <w:pPr>
              <w:spacing w:before="40" w:after="40"/>
              <w:ind w:left="-102" w:right="-108"/>
              <w:rPr>
                <w:lang w:val="bs-Latn-BA"/>
              </w:rPr>
            </w:pPr>
            <w:r w:rsidRPr="00F9692E">
              <w:rPr>
                <w:lang w:val="bs-Latn-BA"/>
              </w:rPr>
              <w:t>Slušanje</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791CF5" w:rsidRPr="00F9692E" w:rsidRDefault="00791CF5" w:rsidP="00F9692E">
            <w:pPr>
              <w:spacing w:before="40" w:after="40"/>
              <w:ind w:left="-102" w:right="-108"/>
              <w:rPr>
                <w:lang w:val="bs-Latn-BA"/>
              </w:rPr>
            </w:pPr>
            <w:r w:rsidRPr="00F9692E">
              <w:rPr>
                <w:lang w:val="bs-Latn-BA"/>
              </w:rPr>
              <w:t>Čitanje</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791CF5" w:rsidRPr="00F9692E" w:rsidRDefault="00791CF5" w:rsidP="00F9692E">
            <w:pPr>
              <w:spacing w:before="40" w:after="40"/>
              <w:ind w:left="-102" w:right="-108"/>
              <w:rPr>
                <w:lang w:val="bs-Latn-BA"/>
              </w:rPr>
            </w:pPr>
            <w:r w:rsidRPr="00F9692E">
              <w:rPr>
                <w:lang w:val="bs-Latn-BA"/>
              </w:rPr>
              <w:t>Govorna interakcija</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791CF5" w:rsidRPr="00F9692E" w:rsidRDefault="00791CF5" w:rsidP="00F9692E">
            <w:pPr>
              <w:spacing w:before="40" w:after="40"/>
              <w:ind w:left="-102" w:right="-108"/>
              <w:rPr>
                <w:lang w:val="bs-Latn-BA"/>
              </w:rPr>
            </w:pPr>
            <w:r w:rsidRPr="00F9692E">
              <w:rPr>
                <w:lang w:val="bs-Latn-BA"/>
              </w:rPr>
              <w:t>Govor</w:t>
            </w:r>
          </w:p>
        </w:tc>
        <w:tc>
          <w:tcPr>
            <w:tcW w:w="1500" w:type="dxa"/>
            <w:tcBorders>
              <w:left w:val="single" w:sz="4" w:space="0" w:color="auto"/>
              <w:bottom w:val="single" w:sz="4" w:space="0" w:color="auto"/>
              <w:right w:val="single" w:sz="4" w:space="0" w:color="auto"/>
            </w:tcBorders>
            <w:shd w:val="clear" w:color="auto" w:fill="FFFFFF"/>
          </w:tcPr>
          <w:p w:rsidR="00791CF5" w:rsidRPr="00F9692E" w:rsidRDefault="00791CF5" w:rsidP="00F9692E">
            <w:pPr>
              <w:spacing w:before="40" w:after="40"/>
              <w:ind w:left="-102" w:right="-108"/>
              <w:rPr>
                <w:lang w:val="bs-Latn-BA"/>
              </w:rPr>
            </w:pPr>
          </w:p>
        </w:tc>
      </w:tr>
    </w:tbl>
    <w:p w:rsidR="00791CF5" w:rsidRPr="00F9692E" w:rsidRDefault="00791CF5" w:rsidP="00247E76">
      <w:pPr>
        <w:rPr>
          <w:lang w:val="bs-Latn-BA"/>
        </w:rPr>
      </w:pPr>
    </w:p>
    <w:tbl>
      <w:tblPr>
        <w:tblW w:w="10775" w:type="dxa"/>
        <w:tblInd w:w="108" w:type="dxa"/>
        <w:tblLayout w:type="fixed"/>
        <w:tblLook w:val="0000"/>
      </w:tblPr>
      <w:tblGrid>
        <w:gridCol w:w="2977"/>
        <w:gridCol w:w="284"/>
        <w:gridCol w:w="283"/>
        <w:gridCol w:w="1219"/>
        <w:gridCol w:w="284"/>
        <w:gridCol w:w="1219"/>
        <w:gridCol w:w="284"/>
        <w:gridCol w:w="1219"/>
        <w:gridCol w:w="284"/>
        <w:gridCol w:w="1219"/>
        <w:gridCol w:w="284"/>
        <w:gridCol w:w="1219"/>
      </w:tblGrid>
      <w:tr w:rsidR="00791CF5" w:rsidRPr="00F9692E" w:rsidTr="00247E76">
        <w:trPr>
          <w:cantSplit/>
        </w:trPr>
        <w:tc>
          <w:tcPr>
            <w:tcW w:w="2977" w:type="dxa"/>
            <w:shd w:val="clear" w:color="auto" w:fill="FFFFFF"/>
          </w:tcPr>
          <w:p w:rsidR="00791CF5" w:rsidRPr="00F9692E" w:rsidRDefault="00791CF5" w:rsidP="00F9692E">
            <w:pPr>
              <w:pStyle w:val="Heading5"/>
              <w:jc w:val="left"/>
              <w:rPr>
                <w:i/>
                <w:sz w:val="20"/>
                <w:lang w:val="bs-Latn-BA"/>
              </w:rPr>
            </w:pPr>
            <w:r w:rsidRPr="00F9692E">
              <w:rPr>
                <w:sz w:val="20"/>
                <w:lang w:val="bs-Latn-BA"/>
              </w:rPr>
              <w:t>Engleski jezik</w:t>
            </w:r>
          </w:p>
        </w:tc>
        <w:tc>
          <w:tcPr>
            <w:tcW w:w="284" w:type="dxa"/>
            <w:shd w:val="clear" w:color="auto" w:fill="FFFFFF"/>
          </w:tcPr>
          <w:p w:rsidR="00791CF5" w:rsidRPr="00F9692E" w:rsidRDefault="00791CF5" w:rsidP="00F9692E">
            <w:pPr>
              <w:spacing w:before="40" w:after="40"/>
              <w:rPr>
                <w:lang w:val="bs-Latn-BA"/>
              </w:rPr>
            </w:pPr>
          </w:p>
        </w:tc>
        <w:tc>
          <w:tcPr>
            <w:tcW w:w="283" w:type="dxa"/>
            <w:tcBorders>
              <w:top w:val="single" w:sz="4" w:space="0" w:color="auto"/>
              <w:left w:val="single" w:sz="4" w:space="0" w:color="auto"/>
              <w:bottom w:val="single" w:sz="4" w:space="0" w:color="auto"/>
            </w:tcBorders>
            <w:shd w:val="clear" w:color="auto" w:fill="FFFFFF"/>
          </w:tcPr>
          <w:p w:rsidR="00791CF5" w:rsidRPr="00F9692E" w:rsidRDefault="00791CF5" w:rsidP="00F9692E">
            <w:pPr>
              <w:spacing w:before="40" w:after="40"/>
              <w:ind w:left="-102" w:right="-108"/>
              <w:rPr>
                <w:lang w:val="bs-Latn-BA"/>
              </w:rPr>
            </w:pPr>
          </w:p>
        </w:tc>
        <w:tc>
          <w:tcPr>
            <w:tcW w:w="1219" w:type="dxa"/>
            <w:tcBorders>
              <w:top w:val="single" w:sz="4" w:space="0" w:color="auto"/>
              <w:bottom w:val="single" w:sz="4" w:space="0" w:color="auto"/>
              <w:right w:val="single" w:sz="4" w:space="0" w:color="auto"/>
            </w:tcBorders>
            <w:shd w:val="clear" w:color="auto" w:fill="FFFFFF"/>
          </w:tcPr>
          <w:p w:rsidR="00791CF5" w:rsidRPr="00F9692E" w:rsidRDefault="00791CF5" w:rsidP="00F9692E">
            <w:pPr>
              <w:spacing w:before="40" w:after="40"/>
              <w:ind w:left="-102" w:right="-108"/>
              <w:rPr>
                <w:lang w:val="bs-Latn-BA"/>
              </w:rPr>
            </w:pPr>
            <w:r w:rsidRPr="00F9692E">
              <w:rPr>
                <w:lang w:val="bs-Latn-BA"/>
              </w:rPr>
              <w:t>A1</w:t>
            </w:r>
          </w:p>
        </w:tc>
        <w:tc>
          <w:tcPr>
            <w:tcW w:w="284" w:type="dxa"/>
            <w:tcBorders>
              <w:top w:val="single" w:sz="4" w:space="0" w:color="auto"/>
              <w:left w:val="single" w:sz="4" w:space="0" w:color="auto"/>
              <w:bottom w:val="single" w:sz="4" w:space="0" w:color="auto"/>
            </w:tcBorders>
            <w:shd w:val="clear" w:color="auto" w:fill="FFFFFF"/>
          </w:tcPr>
          <w:p w:rsidR="00791CF5" w:rsidRPr="00F9692E" w:rsidRDefault="00791CF5" w:rsidP="00F9692E">
            <w:pPr>
              <w:spacing w:before="40" w:after="40"/>
              <w:ind w:left="-104" w:right="-108"/>
              <w:rPr>
                <w:lang w:val="bs-Latn-BA"/>
              </w:rPr>
            </w:pPr>
          </w:p>
        </w:tc>
        <w:tc>
          <w:tcPr>
            <w:tcW w:w="1219" w:type="dxa"/>
            <w:tcBorders>
              <w:top w:val="single" w:sz="4" w:space="0" w:color="auto"/>
              <w:bottom w:val="single" w:sz="4" w:space="0" w:color="auto"/>
              <w:right w:val="single" w:sz="4" w:space="0" w:color="auto"/>
            </w:tcBorders>
            <w:shd w:val="clear" w:color="auto" w:fill="FFFFFF"/>
          </w:tcPr>
          <w:p w:rsidR="00791CF5" w:rsidRPr="00F9692E" w:rsidRDefault="00791CF5" w:rsidP="00F9692E">
            <w:pPr>
              <w:spacing w:before="40" w:after="40"/>
              <w:ind w:left="-102" w:right="-108"/>
              <w:rPr>
                <w:lang w:val="bs-Latn-BA"/>
              </w:rPr>
            </w:pPr>
            <w:r w:rsidRPr="00F9692E">
              <w:rPr>
                <w:lang w:val="bs-Latn-BA"/>
              </w:rPr>
              <w:t xml:space="preserve">       A1</w:t>
            </w:r>
          </w:p>
        </w:tc>
        <w:tc>
          <w:tcPr>
            <w:tcW w:w="284" w:type="dxa"/>
            <w:tcBorders>
              <w:top w:val="single" w:sz="4" w:space="0" w:color="auto"/>
              <w:left w:val="single" w:sz="4" w:space="0" w:color="auto"/>
              <w:bottom w:val="single" w:sz="4" w:space="0" w:color="auto"/>
            </w:tcBorders>
            <w:shd w:val="clear" w:color="auto" w:fill="FFFFFF"/>
          </w:tcPr>
          <w:p w:rsidR="00791CF5" w:rsidRPr="00F9692E" w:rsidRDefault="00791CF5" w:rsidP="00F9692E">
            <w:pPr>
              <w:spacing w:before="40" w:after="40"/>
              <w:ind w:left="-104" w:right="-108"/>
              <w:rPr>
                <w:lang w:val="bs-Latn-BA"/>
              </w:rPr>
            </w:pPr>
          </w:p>
        </w:tc>
        <w:tc>
          <w:tcPr>
            <w:tcW w:w="1219" w:type="dxa"/>
            <w:tcBorders>
              <w:top w:val="single" w:sz="4" w:space="0" w:color="auto"/>
              <w:bottom w:val="single" w:sz="4" w:space="0" w:color="auto"/>
              <w:right w:val="single" w:sz="4" w:space="0" w:color="auto"/>
            </w:tcBorders>
            <w:shd w:val="clear" w:color="auto" w:fill="FFFFFF"/>
          </w:tcPr>
          <w:p w:rsidR="00791CF5" w:rsidRPr="00F9692E" w:rsidRDefault="00791CF5" w:rsidP="00F9692E">
            <w:pPr>
              <w:spacing w:before="40" w:after="40"/>
              <w:ind w:left="-102" w:right="-108"/>
              <w:rPr>
                <w:lang w:val="bs-Latn-BA"/>
              </w:rPr>
            </w:pPr>
            <w:r w:rsidRPr="00F9692E">
              <w:rPr>
                <w:lang w:val="bs-Latn-BA"/>
              </w:rPr>
              <w:t>A1</w:t>
            </w:r>
          </w:p>
        </w:tc>
        <w:tc>
          <w:tcPr>
            <w:tcW w:w="284" w:type="dxa"/>
            <w:tcBorders>
              <w:top w:val="single" w:sz="4" w:space="0" w:color="auto"/>
              <w:left w:val="single" w:sz="4" w:space="0" w:color="auto"/>
              <w:bottom w:val="single" w:sz="4" w:space="0" w:color="auto"/>
            </w:tcBorders>
            <w:shd w:val="clear" w:color="auto" w:fill="FFFFFF"/>
          </w:tcPr>
          <w:p w:rsidR="00791CF5" w:rsidRPr="00F9692E" w:rsidRDefault="00791CF5" w:rsidP="00F9692E">
            <w:pPr>
              <w:spacing w:before="40" w:after="40"/>
              <w:ind w:left="-104" w:right="-108"/>
              <w:rPr>
                <w:lang w:val="bs-Latn-BA"/>
              </w:rPr>
            </w:pPr>
          </w:p>
        </w:tc>
        <w:tc>
          <w:tcPr>
            <w:tcW w:w="1219" w:type="dxa"/>
            <w:tcBorders>
              <w:top w:val="single" w:sz="4" w:space="0" w:color="auto"/>
              <w:bottom w:val="single" w:sz="4" w:space="0" w:color="auto"/>
              <w:right w:val="single" w:sz="4" w:space="0" w:color="auto"/>
            </w:tcBorders>
            <w:shd w:val="clear" w:color="auto" w:fill="FFFFFF"/>
          </w:tcPr>
          <w:p w:rsidR="00791CF5" w:rsidRPr="00F9692E" w:rsidRDefault="00791CF5" w:rsidP="00F9692E">
            <w:pPr>
              <w:spacing w:before="40" w:after="40"/>
              <w:ind w:left="-102" w:right="-108"/>
              <w:rPr>
                <w:lang w:val="bs-Latn-BA"/>
              </w:rPr>
            </w:pPr>
            <w:r w:rsidRPr="00F9692E">
              <w:rPr>
                <w:lang w:val="bs-Latn-BA"/>
              </w:rPr>
              <w:t>A1</w:t>
            </w:r>
          </w:p>
        </w:tc>
        <w:tc>
          <w:tcPr>
            <w:tcW w:w="284" w:type="dxa"/>
            <w:tcBorders>
              <w:top w:val="single" w:sz="4" w:space="0" w:color="auto"/>
              <w:left w:val="single" w:sz="4" w:space="0" w:color="auto"/>
              <w:bottom w:val="single" w:sz="4" w:space="0" w:color="auto"/>
            </w:tcBorders>
            <w:shd w:val="clear" w:color="auto" w:fill="FFFFFF"/>
          </w:tcPr>
          <w:p w:rsidR="00791CF5" w:rsidRPr="00F9692E" w:rsidRDefault="00791CF5" w:rsidP="00F9692E">
            <w:pPr>
              <w:spacing w:before="40" w:after="40"/>
              <w:ind w:left="-104" w:right="-108"/>
              <w:rPr>
                <w:lang w:val="bs-Latn-BA"/>
              </w:rPr>
            </w:pPr>
          </w:p>
        </w:tc>
        <w:tc>
          <w:tcPr>
            <w:tcW w:w="1219" w:type="dxa"/>
            <w:tcBorders>
              <w:top w:val="single" w:sz="4" w:space="0" w:color="auto"/>
              <w:bottom w:val="single" w:sz="4" w:space="0" w:color="auto"/>
              <w:right w:val="single" w:sz="4" w:space="0" w:color="auto"/>
            </w:tcBorders>
            <w:shd w:val="clear" w:color="auto" w:fill="FFFFFF"/>
          </w:tcPr>
          <w:p w:rsidR="00791CF5" w:rsidRPr="00F9692E" w:rsidRDefault="00791CF5" w:rsidP="00F9692E">
            <w:pPr>
              <w:spacing w:before="40" w:after="40"/>
              <w:ind w:left="-102" w:right="-108"/>
              <w:rPr>
                <w:lang w:val="bs-Latn-BA"/>
              </w:rPr>
            </w:pPr>
            <w:r w:rsidRPr="00F9692E">
              <w:rPr>
                <w:lang w:val="bs-Latn-BA"/>
              </w:rPr>
              <w:t>A1</w:t>
            </w:r>
          </w:p>
        </w:tc>
      </w:tr>
      <w:tr w:rsidR="00791CF5" w:rsidRPr="00F9692E" w:rsidTr="00247E76">
        <w:trPr>
          <w:cantSplit/>
        </w:trPr>
        <w:tc>
          <w:tcPr>
            <w:tcW w:w="2977" w:type="dxa"/>
            <w:shd w:val="clear" w:color="auto" w:fill="FFFFFF"/>
          </w:tcPr>
          <w:p w:rsidR="00791CF5" w:rsidRPr="00F9692E" w:rsidRDefault="00791CF5" w:rsidP="00F9692E">
            <w:pPr>
              <w:pStyle w:val="Heading5"/>
              <w:jc w:val="left"/>
              <w:rPr>
                <w:i/>
                <w:sz w:val="20"/>
                <w:lang w:val="bs-Latn-BA"/>
              </w:rPr>
            </w:pPr>
            <w:r w:rsidRPr="00F9692E">
              <w:rPr>
                <w:sz w:val="20"/>
                <w:lang w:val="bs-Latn-BA"/>
              </w:rPr>
              <w:t>Njemački jezik</w:t>
            </w:r>
          </w:p>
        </w:tc>
        <w:tc>
          <w:tcPr>
            <w:tcW w:w="284" w:type="dxa"/>
            <w:shd w:val="clear" w:color="auto" w:fill="FFFFFF"/>
          </w:tcPr>
          <w:p w:rsidR="00791CF5" w:rsidRPr="00F9692E" w:rsidRDefault="00791CF5" w:rsidP="00F9692E">
            <w:pPr>
              <w:spacing w:before="40" w:after="40"/>
              <w:rPr>
                <w:lang w:val="bs-Latn-BA"/>
              </w:rPr>
            </w:pPr>
          </w:p>
        </w:tc>
        <w:tc>
          <w:tcPr>
            <w:tcW w:w="283" w:type="dxa"/>
            <w:tcBorders>
              <w:top w:val="single" w:sz="4" w:space="0" w:color="auto"/>
              <w:left w:val="single" w:sz="4" w:space="0" w:color="auto"/>
              <w:bottom w:val="single" w:sz="4" w:space="0" w:color="auto"/>
            </w:tcBorders>
            <w:shd w:val="clear" w:color="auto" w:fill="FFFFFF"/>
          </w:tcPr>
          <w:p w:rsidR="00791CF5" w:rsidRPr="00F9692E" w:rsidRDefault="00791CF5" w:rsidP="00F9692E">
            <w:pPr>
              <w:spacing w:before="40" w:after="40"/>
              <w:ind w:left="-102" w:right="-108"/>
              <w:rPr>
                <w:lang w:val="bs-Latn-BA"/>
              </w:rPr>
            </w:pPr>
          </w:p>
        </w:tc>
        <w:tc>
          <w:tcPr>
            <w:tcW w:w="1219" w:type="dxa"/>
            <w:tcBorders>
              <w:top w:val="single" w:sz="4" w:space="0" w:color="auto"/>
              <w:bottom w:val="single" w:sz="4" w:space="0" w:color="auto"/>
              <w:right w:val="single" w:sz="4" w:space="0" w:color="auto"/>
            </w:tcBorders>
            <w:shd w:val="clear" w:color="auto" w:fill="FFFFFF"/>
          </w:tcPr>
          <w:p w:rsidR="00791CF5" w:rsidRPr="00F9692E" w:rsidRDefault="00791CF5" w:rsidP="00F9692E">
            <w:pPr>
              <w:spacing w:before="40" w:after="40"/>
              <w:ind w:left="-102" w:right="-108"/>
              <w:rPr>
                <w:lang w:val="bs-Latn-BA"/>
              </w:rPr>
            </w:pPr>
            <w:r w:rsidRPr="00F9692E">
              <w:rPr>
                <w:lang w:val="bs-Latn-BA"/>
              </w:rPr>
              <w:t>B1</w:t>
            </w:r>
          </w:p>
        </w:tc>
        <w:tc>
          <w:tcPr>
            <w:tcW w:w="284" w:type="dxa"/>
            <w:tcBorders>
              <w:top w:val="single" w:sz="4" w:space="0" w:color="auto"/>
              <w:left w:val="single" w:sz="4" w:space="0" w:color="auto"/>
              <w:bottom w:val="single" w:sz="4" w:space="0" w:color="auto"/>
            </w:tcBorders>
            <w:shd w:val="clear" w:color="auto" w:fill="FFFFFF"/>
          </w:tcPr>
          <w:p w:rsidR="00791CF5" w:rsidRPr="00F9692E" w:rsidRDefault="00791CF5" w:rsidP="00F9692E">
            <w:pPr>
              <w:spacing w:before="40" w:after="40"/>
              <w:ind w:left="-102" w:right="-108"/>
              <w:rPr>
                <w:lang w:val="bs-Latn-BA"/>
              </w:rPr>
            </w:pPr>
          </w:p>
        </w:tc>
        <w:tc>
          <w:tcPr>
            <w:tcW w:w="1219" w:type="dxa"/>
            <w:tcBorders>
              <w:top w:val="single" w:sz="4" w:space="0" w:color="auto"/>
              <w:bottom w:val="single" w:sz="4" w:space="0" w:color="auto"/>
              <w:right w:val="single" w:sz="4" w:space="0" w:color="auto"/>
            </w:tcBorders>
            <w:shd w:val="clear" w:color="auto" w:fill="FFFFFF"/>
          </w:tcPr>
          <w:p w:rsidR="00791CF5" w:rsidRPr="00F9692E" w:rsidRDefault="00791CF5" w:rsidP="00F9692E">
            <w:pPr>
              <w:spacing w:before="40" w:after="40"/>
              <w:ind w:left="-102" w:right="-108"/>
              <w:rPr>
                <w:lang w:val="bs-Latn-BA"/>
              </w:rPr>
            </w:pPr>
            <w:r w:rsidRPr="00F9692E">
              <w:rPr>
                <w:lang w:val="bs-Latn-BA"/>
              </w:rPr>
              <w:t xml:space="preserve">       B1</w:t>
            </w:r>
          </w:p>
        </w:tc>
        <w:tc>
          <w:tcPr>
            <w:tcW w:w="284" w:type="dxa"/>
            <w:tcBorders>
              <w:top w:val="single" w:sz="4" w:space="0" w:color="auto"/>
              <w:left w:val="single" w:sz="4" w:space="0" w:color="auto"/>
              <w:bottom w:val="single" w:sz="4" w:space="0" w:color="auto"/>
            </w:tcBorders>
            <w:shd w:val="clear" w:color="auto" w:fill="FFFFFF"/>
          </w:tcPr>
          <w:p w:rsidR="00791CF5" w:rsidRPr="00F9692E" w:rsidRDefault="00791CF5" w:rsidP="00F9692E">
            <w:pPr>
              <w:spacing w:before="40" w:after="40"/>
              <w:ind w:left="-102" w:right="-108"/>
              <w:rPr>
                <w:lang w:val="bs-Latn-BA"/>
              </w:rPr>
            </w:pPr>
          </w:p>
        </w:tc>
        <w:tc>
          <w:tcPr>
            <w:tcW w:w="1219" w:type="dxa"/>
            <w:tcBorders>
              <w:top w:val="single" w:sz="4" w:space="0" w:color="auto"/>
              <w:bottom w:val="single" w:sz="4" w:space="0" w:color="auto"/>
              <w:right w:val="single" w:sz="4" w:space="0" w:color="auto"/>
            </w:tcBorders>
            <w:shd w:val="clear" w:color="auto" w:fill="FFFFFF"/>
          </w:tcPr>
          <w:p w:rsidR="00791CF5" w:rsidRPr="00F9692E" w:rsidRDefault="00791CF5" w:rsidP="00F9692E">
            <w:pPr>
              <w:spacing w:before="40" w:after="40"/>
              <w:ind w:left="-102" w:right="-108"/>
              <w:rPr>
                <w:lang w:val="bs-Latn-BA"/>
              </w:rPr>
            </w:pPr>
            <w:r w:rsidRPr="00F9692E">
              <w:rPr>
                <w:lang w:val="bs-Latn-BA"/>
              </w:rPr>
              <w:t>B1</w:t>
            </w:r>
          </w:p>
        </w:tc>
        <w:tc>
          <w:tcPr>
            <w:tcW w:w="284" w:type="dxa"/>
            <w:tcBorders>
              <w:top w:val="single" w:sz="4" w:space="0" w:color="auto"/>
              <w:left w:val="single" w:sz="4" w:space="0" w:color="auto"/>
              <w:bottom w:val="single" w:sz="4" w:space="0" w:color="auto"/>
            </w:tcBorders>
            <w:shd w:val="clear" w:color="auto" w:fill="FFFFFF"/>
          </w:tcPr>
          <w:p w:rsidR="00791CF5" w:rsidRPr="00F9692E" w:rsidRDefault="00791CF5" w:rsidP="00F9692E">
            <w:pPr>
              <w:spacing w:before="40" w:after="40"/>
              <w:ind w:left="-104" w:right="-108"/>
              <w:rPr>
                <w:lang w:val="bs-Latn-BA"/>
              </w:rPr>
            </w:pPr>
          </w:p>
        </w:tc>
        <w:tc>
          <w:tcPr>
            <w:tcW w:w="1219" w:type="dxa"/>
            <w:tcBorders>
              <w:top w:val="single" w:sz="4" w:space="0" w:color="auto"/>
              <w:bottom w:val="single" w:sz="4" w:space="0" w:color="auto"/>
              <w:right w:val="single" w:sz="4" w:space="0" w:color="auto"/>
            </w:tcBorders>
            <w:shd w:val="clear" w:color="auto" w:fill="FFFFFF"/>
          </w:tcPr>
          <w:p w:rsidR="00791CF5" w:rsidRPr="00F9692E" w:rsidRDefault="00791CF5" w:rsidP="00F9692E">
            <w:pPr>
              <w:spacing w:before="40" w:after="40"/>
              <w:ind w:left="-102" w:right="-108"/>
              <w:rPr>
                <w:lang w:val="bs-Latn-BA"/>
              </w:rPr>
            </w:pPr>
            <w:r w:rsidRPr="00F9692E">
              <w:rPr>
                <w:lang w:val="bs-Latn-BA"/>
              </w:rPr>
              <w:t>B1</w:t>
            </w:r>
          </w:p>
        </w:tc>
        <w:tc>
          <w:tcPr>
            <w:tcW w:w="284" w:type="dxa"/>
            <w:tcBorders>
              <w:top w:val="single" w:sz="4" w:space="0" w:color="auto"/>
              <w:left w:val="single" w:sz="4" w:space="0" w:color="auto"/>
              <w:bottom w:val="single" w:sz="4" w:space="0" w:color="auto"/>
            </w:tcBorders>
            <w:shd w:val="clear" w:color="auto" w:fill="FFFFFF"/>
          </w:tcPr>
          <w:p w:rsidR="00791CF5" w:rsidRPr="00F9692E" w:rsidRDefault="00791CF5" w:rsidP="00F9692E">
            <w:pPr>
              <w:spacing w:before="40" w:after="40"/>
              <w:ind w:left="-104" w:right="-108"/>
              <w:rPr>
                <w:lang w:val="bs-Latn-BA"/>
              </w:rPr>
            </w:pPr>
          </w:p>
        </w:tc>
        <w:tc>
          <w:tcPr>
            <w:tcW w:w="1219" w:type="dxa"/>
            <w:tcBorders>
              <w:top w:val="single" w:sz="4" w:space="0" w:color="auto"/>
              <w:bottom w:val="single" w:sz="4" w:space="0" w:color="auto"/>
              <w:right w:val="single" w:sz="4" w:space="0" w:color="auto"/>
            </w:tcBorders>
            <w:shd w:val="clear" w:color="auto" w:fill="FFFFFF"/>
          </w:tcPr>
          <w:p w:rsidR="00791CF5" w:rsidRPr="00F9692E" w:rsidRDefault="00791CF5" w:rsidP="00F9692E">
            <w:pPr>
              <w:spacing w:before="40" w:after="40"/>
              <w:ind w:left="-102" w:right="-108"/>
              <w:rPr>
                <w:lang w:val="bs-Latn-BA"/>
              </w:rPr>
            </w:pPr>
            <w:r w:rsidRPr="00F9692E">
              <w:rPr>
                <w:lang w:val="bs-Latn-BA"/>
              </w:rPr>
              <w:t>B1</w:t>
            </w:r>
          </w:p>
        </w:tc>
      </w:tr>
      <w:tr w:rsidR="00791CF5" w:rsidRPr="00F9692E" w:rsidTr="00247E76">
        <w:trPr>
          <w:gridBefore w:val="2"/>
          <w:wBefore w:w="3261" w:type="dxa"/>
          <w:cantSplit/>
        </w:trPr>
        <w:tc>
          <w:tcPr>
            <w:tcW w:w="7514" w:type="dxa"/>
            <w:gridSpan w:val="10"/>
            <w:shd w:val="clear" w:color="auto" w:fill="FFFFFF"/>
          </w:tcPr>
          <w:p w:rsidR="00791CF5" w:rsidRPr="00F9692E" w:rsidRDefault="00791CF5" w:rsidP="00F9692E">
            <w:pPr>
              <w:spacing w:before="20"/>
              <w:rPr>
                <w:i/>
                <w:color w:val="000000"/>
                <w:lang w:val="bs-Latn-BA"/>
              </w:rPr>
            </w:pPr>
          </w:p>
        </w:tc>
      </w:tr>
    </w:tbl>
    <w:p w:rsidR="00791CF5" w:rsidRPr="00F9692E" w:rsidRDefault="00791CF5" w:rsidP="00247E76">
      <w:pPr>
        <w:rPr>
          <w:lang w:val="bs-Latn-BA"/>
        </w:rPr>
      </w:pPr>
    </w:p>
    <w:p w:rsidR="00791CF5" w:rsidRPr="00F9692E" w:rsidRDefault="00791CF5" w:rsidP="00247E76">
      <w:pPr>
        <w:rPr>
          <w:b/>
          <w:lang w:val="bs-Latn-BA"/>
        </w:rPr>
      </w:pPr>
    </w:p>
    <w:tbl>
      <w:tblPr>
        <w:tblW w:w="0" w:type="auto"/>
        <w:tblInd w:w="108" w:type="dxa"/>
        <w:tblLayout w:type="fixed"/>
        <w:tblLook w:val="0000"/>
      </w:tblPr>
      <w:tblGrid>
        <w:gridCol w:w="2977"/>
      </w:tblGrid>
      <w:tr w:rsidR="00791CF5" w:rsidRPr="00F9692E" w:rsidTr="00247E76">
        <w:tc>
          <w:tcPr>
            <w:tcW w:w="2977" w:type="dxa"/>
          </w:tcPr>
          <w:p w:rsidR="00791CF5" w:rsidRPr="00247E76" w:rsidRDefault="00791CF5" w:rsidP="00FD1958">
            <w:pPr>
              <w:pStyle w:val="Heading1"/>
              <w:rPr>
                <w:b/>
                <w:sz w:val="24"/>
                <w:szCs w:val="24"/>
                <w:lang w:val="bs-Latn-BA"/>
              </w:rPr>
            </w:pPr>
            <w:r w:rsidRPr="00247E76">
              <w:rPr>
                <w:b/>
                <w:sz w:val="24"/>
                <w:szCs w:val="24"/>
                <w:lang w:val="bs-Latn-BA"/>
              </w:rPr>
              <w:t xml:space="preserve">Naučne, stručne </w:t>
            </w:r>
            <w:r w:rsidRPr="00247E76">
              <w:rPr>
                <w:b/>
                <w:sz w:val="24"/>
                <w:szCs w:val="24"/>
                <w:lang w:val="bs-Latn-BA"/>
              </w:rPr>
              <w:br/>
              <w:t>i društvene kompetencije</w:t>
            </w:r>
          </w:p>
        </w:tc>
      </w:tr>
    </w:tbl>
    <w:p w:rsidR="00791CF5" w:rsidRPr="00F9692E" w:rsidRDefault="00791CF5" w:rsidP="00247E76">
      <w:pPr>
        <w:rPr>
          <w:b/>
          <w:lang w:val="bs-Latn-BA"/>
        </w:rPr>
      </w:pPr>
    </w:p>
    <w:p w:rsidR="00791CF5" w:rsidRPr="00F9692E" w:rsidRDefault="00791CF5" w:rsidP="00247E76">
      <w:pPr>
        <w:rPr>
          <w:b/>
          <w:lang w:val="bs-Latn-BA"/>
        </w:rPr>
      </w:pPr>
    </w:p>
    <w:tbl>
      <w:tblPr>
        <w:tblW w:w="10773" w:type="dxa"/>
        <w:tblInd w:w="108" w:type="dxa"/>
        <w:tblLayout w:type="fixed"/>
        <w:tblLook w:val="0000"/>
      </w:tblPr>
      <w:tblGrid>
        <w:gridCol w:w="2977"/>
        <w:gridCol w:w="284"/>
        <w:gridCol w:w="7512"/>
      </w:tblGrid>
      <w:tr w:rsidR="00791CF5" w:rsidRPr="00F9692E" w:rsidTr="00247E76">
        <w:tc>
          <w:tcPr>
            <w:tcW w:w="2977" w:type="dxa"/>
          </w:tcPr>
          <w:p w:rsidR="00791CF5" w:rsidRPr="00F9692E" w:rsidRDefault="00791CF5" w:rsidP="00FB36FB">
            <w:pPr>
              <w:spacing w:before="40" w:after="40"/>
              <w:jc w:val="right"/>
              <w:rPr>
                <w:lang w:val="bs-Latn-BA"/>
              </w:rPr>
            </w:pPr>
            <w:r w:rsidRPr="00F9692E">
              <w:rPr>
                <w:lang w:val="bs-Latn-BA"/>
              </w:rPr>
              <w:t>Društvene vještine i kompetencije</w:t>
            </w:r>
          </w:p>
        </w:tc>
        <w:tc>
          <w:tcPr>
            <w:tcW w:w="284" w:type="dxa"/>
          </w:tcPr>
          <w:p w:rsidR="00791CF5" w:rsidRPr="00F9692E" w:rsidRDefault="00791CF5" w:rsidP="00F9692E">
            <w:pPr>
              <w:spacing w:before="40" w:after="40"/>
              <w:rPr>
                <w:lang w:val="bs-Latn-BA"/>
              </w:rPr>
            </w:pPr>
          </w:p>
        </w:tc>
        <w:tc>
          <w:tcPr>
            <w:tcW w:w="7512" w:type="dxa"/>
          </w:tcPr>
          <w:p w:rsidR="00791CF5" w:rsidRPr="00F9692E" w:rsidRDefault="00791CF5" w:rsidP="00F9692E">
            <w:pPr>
              <w:pStyle w:val="Header"/>
              <w:tabs>
                <w:tab w:val="clear" w:pos="4153"/>
                <w:tab w:val="clear" w:pos="8306"/>
              </w:tabs>
              <w:spacing w:before="40" w:after="40"/>
              <w:rPr>
                <w:lang w:val="bs-Latn-BA"/>
              </w:rPr>
            </w:pPr>
            <w:r w:rsidRPr="00F9692E">
              <w:rPr>
                <w:lang w:val="bs-Latn-BA"/>
              </w:rPr>
              <w:t>Komunikativnost, timski rad</w:t>
            </w:r>
          </w:p>
        </w:tc>
      </w:tr>
    </w:tbl>
    <w:p w:rsidR="00791CF5" w:rsidRPr="00F9692E" w:rsidRDefault="00791CF5" w:rsidP="00247E76">
      <w:pPr>
        <w:rPr>
          <w:lang w:val="bs-Latn-BA"/>
        </w:rPr>
      </w:pPr>
    </w:p>
    <w:p w:rsidR="00791CF5" w:rsidRPr="00F9692E" w:rsidRDefault="00791CF5" w:rsidP="00247E76">
      <w:pPr>
        <w:rPr>
          <w:lang w:val="bs-Latn-BA"/>
        </w:rPr>
      </w:pPr>
      <w:bookmarkStart w:id="0" w:name="_GoBack"/>
      <w:bookmarkEnd w:id="0"/>
    </w:p>
    <w:p w:rsidR="00791CF5" w:rsidRPr="00F9692E" w:rsidRDefault="00791CF5" w:rsidP="00247E76">
      <w:pPr>
        <w:rPr>
          <w:lang w:val="bs-Latn-BA"/>
        </w:rPr>
      </w:pPr>
    </w:p>
    <w:tbl>
      <w:tblPr>
        <w:tblW w:w="10773" w:type="dxa"/>
        <w:tblInd w:w="108" w:type="dxa"/>
        <w:tblLayout w:type="fixed"/>
        <w:tblLook w:val="0000"/>
      </w:tblPr>
      <w:tblGrid>
        <w:gridCol w:w="2977"/>
        <w:gridCol w:w="284"/>
        <w:gridCol w:w="7512"/>
      </w:tblGrid>
      <w:tr w:rsidR="00791CF5" w:rsidRPr="00F9692E" w:rsidTr="00247E76">
        <w:tc>
          <w:tcPr>
            <w:tcW w:w="2977" w:type="dxa"/>
          </w:tcPr>
          <w:p w:rsidR="00791CF5" w:rsidRPr="00F9692E" w:rsidRDefault="00791CF5" w:rsidP="00FB36FB">
            <w:pPr>
              <w:jc w:val="right"/>
              <w:rPr>
                <w:lang w:val="bs-Latn-BA"/>
              </w:rPr>
            </w:pPr>
            <w:r w:rsidRPr="00F9692E">
              <w:rPr>
                <w:lang w:val="bs-Latn-BA"/>
              </w:rPr>
              <w:t>Kompjuterske vještine i kompetencije</w:t>
            </w:r>
          </w:p>
        </w:tc>
        <w:tc>
          <w:tcPr>
            <w:tcW w:w="284" w:type="dxa"/>
          </w:tcPr>
          <w:p w:rsidR="00791CF5" w:rsidRPr="00F9692E" w:rsidRDefault="00791CF5" w:rsidP="00F9692E">
            <w:pPr>
              <w:rPr>
                <w:lang w:val="bs-Latn-BA"/>
              </w:rPr>
            </w:pPr>
          </w:p>
        </w:tc>
        <w:tc>
          <w:tcPr>
            <w:tcW w:w="7512" w:type="dxa"/>
          </w:tcPr>
          <w:p w:rsidR="00791CF5" w:rsidRPr="00F9692E" w:rsidRDefault="00791CF5" w:rsidP="00F9692E">
            <w:pPr>
              <w:spacing w:before="20"/>
              <w:rPr>
                <w:lang w:val="bs-Latn-BA"/>
              </w:rPr>
            </w:pPr>
            <w:r w:rsidRPr="00F9692E">
              <w:rPr>
                <w:lang w:val="bs-Latn-BA"/>
              </w:rPr>
              <w:t>Microsoft Office, Chemdraw 3D</w:t>
            </w:r>
          </w:p>
        </w:tc>
      </w:tr>
    </w:tbl>
    <w:p w:rsidR="00C65A0E" w:rsidRDefault="00C65A0E" w:rsidP="00247E76">
      <w:pPr>
        <w:pStyle w:val="Heading1"/>
        <w:jc w:val="left"/>
        <w:rPr>
          <w:b/>
          <w:lang w:val="bs-Latn-BA"/>
        </w:rPr>
      </w:pPr>
    </w:p>
    <w:sectPr w:rsidR="00C65A0E" w:rsidSect="002D42D1">
      <w:footerReference w:type="even" r:id="rId7"/>
      <w:footerReference w:type="default" r:id="rId8"/>
      <w:pgSz w:w="11906" w:h="16838" w:code="9"/>
      <w:pgMar w:top="851" w:right="567" w:bottom="851" w:left="56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DD6" w:rsidRDefault="00896DD6">
      <w:r>
        <w:separator/>
      </w:r>
    </w:p>
  </w:endnote>
  <w:endnote w:type="continuationSeparator" w:id="1">
    <w:p w:rsidR="00896DD6" w:rsidRDefault="00896D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B94" w:rsidRDefault="009D439D">
    <w:pPr>
      <w:pStyle w:val="Footer"/>
      <w:framePr w:wrap="around" w:vAnchor="text" w:hAnchor="margin" w:y="1"/>
      <w:rPr>
        <w:rStyle w:val="PageNumber"/>
      </w:rPr>
    </w:pPr>
    <w:r>
      <w:rPr>
        <w:rStyle w:val="PageNumber"/>
      </w:rPr>
      <w:fldChar w:fldCharType="begin"/>
    </w:r>
    <w:r w:rsidR="00CE4B94">
      <w:rPr>
        <w:rStyle w:val="PageNumber"/>
      </w:rPr>
      <w:instrText xml:space="preserve">PAGE  </w:instrText>
    </w:r>
    <w:r>
      <w:rPr>
        <w:rStyle w:val="PageNumber"/>
      </w:rPr>
      <w:fldChar w:fldCharType="end"/>
    </w:r>
  </w:p>
  <w:p w:rsidR="00CE4B94" w:rsidRDefault="00CE4B94">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ayout w:type="fixed"/>
      <w:tblLook w:val="0000"/>
    </w:tblPr>
    <w:tblGrid>
      <w:gridCol w:w="2977"/>
      <w:gridCol w:w="284"/>
      <w:gridCol w:w="7512"/>
    </w:tblGrid>
    <w:tr w:rsidR="00CE4B94">
      <w:tc>
        <w:tcPr>
          <w:tcW w:w="2977" w:type="dxa"/>
        </w:tcPr>
        <w:p w:rsidR="00CE4B94" w:rsidRDefault="00CE4B94">
          <w:pPr>
            <w:spacing w:before="120"/>
            <w:ind w:firstLine="360"/>
            <w:jc w:val="right"/>
            <w:rPr>
              <w:sz w:val="16"/>
              <w:lang w:val="en-GB"/>
            </w:rPr>
          </w:pPr>
          <w:r>
            <w:rPr>
              <w:sz w:val="16"/>
              <w:lang w:val="en-GB"/>
            </w:rPr>
            <w:t>Strana</w:t>
          </w:r>
          <w:r w:rsidR="009D439D">
            <w:rPr>
              <w:sz w:val="16"/>
              <w:lang w:val="en-GB"/>
            </w:rPr>
            <w:fldChar w:fldCharType="begin"/>
          </w:r>
          <w:r>
            <w:rPr>
              <w:sz w:val="16"/>
              <w:lang w:val="en-GB"/>
            </w:rPr>
            <w:instrText xml:space="preserve">PAGE  </w:instrText>
          </w:r>
          <w:r w:rsidR="009D439D">
            <w:rPr>
              <w:sz w:val="16"/>
              <w:lang w:val="en-GB"/>
            </w:rPr>
            <w:fldChar w:fldCharType="separate"/>
          </w:r>
          <w:r w:rsidR="004A21CA">
            <w:rPr>
              <w:noProof/>
              <w:sz w:val="16"/>
              <w:lang w:val="en-GB"/>
            </w:rPr>
            <w:t>3</w:t>
          </w:r>
          <w:r w:rsidR="009D439D">
            <w:rPr>
              <w:sz w:val="16"/>
              <w:lang w:val="en-GB"/>
            </w:rPr>
            <w:fldChar w:fldCharType="end"/>
          </w:r>
          <w:r>
            <w:rPr>
              <w:sz w:val="16"/>
              <w:lang w:val="en-GB"/>
            </w:rPr>
            <w:t xml:space="preserve"> - Curriculum vitae </w:t>
          </w:r>
        </w:p>
        <w:p w:rsidR="00CE4B94" w:rsidRDefault="00CE4B94">
          <w:pPr>
            <w:spacing w:before="120"/>
            <w:rPr>
              <w:sz w:val="16"/>
              <w:lang w:val="en-GB"/>
            </w:rPr>
          </w:pPr>
        </w:p>
      </w:tc>
      <w:tc>
        <w:tcPr>
          <w:tcW w:w="284" w:type="dxa"/>
        </w:tcPr>
        <w:p w:rsidR="00CE4B94" w:rsidRDefault="00CE4B94">
          <w:pPr>
            <w:spacing w:before="120"/>
            <w:rPr>
              <w:sz w:val="16"/>
              <w:lang w:val="en-GB"/>
            </w:rPr>
          </w:pPr>
        </w:p>
      </w:tc>
      <w:tc>
        <w:tcPr>
          <w:tcW w:w="7512" w:type="dxa"/>
        </w:tcPr>
        <w:p w:rsidR="00CE4B94" w:rsidRDefault="00CE4B94">
          <w:pPr>
            <w:spacing w:before="120"/>
            <w:rPr>
              <w:sz w:val="16"/>
              <w:lang w:val="en-GB"/>
            </w:rPr>
          </w:pPr>
          <w:r>
            <w:rPr>
              <w:sz w:val="16"/>
              <w:lang w:val="en-GB"/>
            </w:rPr>
            <w:t>Univerzitet u Tuzli</w:t>
          </w:r>
        </w:p>
      </w:tc>
    </w:tr>
  </w:tbl>
  <w:p w:rsidR="00CE4B94" w:rsidRDefault="00CE4B94">
    <w:pPr>
      <w:pStyle w:val="Footer"/>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DD6" w:rsidRDefault="00896DD6">
      <w:r>
        <w:separator/>
      </w:r>
    </w:p>
  </w:footnote>
  <w:footnote w:type="continuationSeparator" w:id="1">
    <w:p w:rsidR="00896DD6" w:rsidRDefault="00896D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56AE5"/>
    <w:multiLevelType w:val="multilevel"/>
    <w:tmpl w:val="3AF8A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51872"/>
    <w:multiLevelType w:val="hybridMultilevel"/>
    <w:tmpl w:val="51CA32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9A70970"/>
    <w:multiLevelType w:val="hybridMultilevel"/>
    <w:tmpl w:val="7DF0F908"/>
    <w:lvl w:ilvl="0" w:tplc="92A0A592">
      <w:start w:val="1"/>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562253"/>
    <w:multiLevelType w:val="hybridMultilevel"/>
    <w:tmpl w:val="9C525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394B07"/>
    <w:multiLevelType w:val="hybridMultilevel"/>
    <w:tmpl w:val="6506F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3E0CDA"/>
    <w:multiLevelType w:val="hybridMultilevel"/>
    <w:tmpl w:val="9364DEEA"/>
    <w:lvl w:ilvl="0" w:tplc="8E605B8C">
      <w:start w:val="1"/>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C13447"/>
    <w:multiLevelType w:val="hybridMultilevel"/>
    <w:tmpl w:val="B3204B70"/>
    <w:lvl w:ilvl="0" w:tplc="25628CC4">
      <w:numFmt w:val="bullet"/>
      <w:lvlText w:val="-"/>
      <w:lvlJc w:val="left"/>
      <w:pPr>
        <w:ind w:left="720" w:hanging="360"/>
      </w:pPr>
      <w:rPr>
        <w:rFonts w:ascii="Arial Narrow" w:eastAsia="Times New Roman" w:hAnsi="Arial Narrow"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nsid w:val="19E40389"/>
    <w:multiLevelType w:val="hybridMultilevel"/>
    <w:tmpl w:val="B8F89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635124"/>
    <w:multiLevelType w:val="hybridMultilevel"/>
    <w:tmpl w:val="7CEAB156"/>
    <w:lvl w:ilvl="0" w:tplc="D6AE7156">
      <w:start w:val="2008"/>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722675"/>
    <w:multiLevelType w:val="hybridMultilevel"/>
    <w:tmpl w:val="5C709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256D03"/>
    <w:multiLevelType w:val="hybridMultilevel"/>
    <w:tmpl w:val="5C709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593C88"/>
    <w:multiLevelType w:val="multilevel"/>
    <w:tmpl w:val="F5E63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7039AB"/>
    <w:multiLevelType w:val="hybridMultilevel"/>
    <w:tmpl w:val="9E1E8D0E"/>
    <w:lvl w:ilvl="0" w:tplc="8E605B8C">
      <w:start w:val="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2D07FE"/>
    <w:multiLevelType w:val="hybridMultilevel"/>
    <w:tmpl w:val="73B0BD96"/>
    <w:lvl w:ilvl="0" w:tplc="8E605B8C">
      <w:start w:val="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CE4CC2"/>
    <w:multiLevelType w:val="hybridMultilevel"/>
    <w:tmpl w:val="CC8A7A44"/>
    <w:lvl w:ilvl="0" w:tplc="E198132C">
      <w:start w:val="1"/>
      <w:numFmt w:val="bullet"/>
      <w:lvlText w:val="-"/>
      <w:lvlJc w:val="left"/>
      <w:pPr>
        <w:ind w:left="360" w:hanging="360"/>
      </w:pPr>
      <w:rPr>
        <w:rFonts w:ascii="Arial Narrow" w:eastAsia="Times New Roman" w:hAnsi="Arial Narrow"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F8853AA"/>
    <w:multiLevelType w:val="hybridMultilevel"/>
    <w:tmpl w:val="E6E200E4"/>
    <w:lvl w:ilvl="0" w:tplc="8E605B8C">
      <w:start w:val="1"/>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E16659"/>
    <w:multiLevelType w:val="hybridMultilevel"/>
    <w:tmpl w:val="6958DA76"/>
    <w:lvl w:ilvl="0" w:tplc="9C4A2CB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91D032A"/>
    <w:multiLevelType w:val="multilevel"/>
    <w:tmpl w:val="1B1659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416580"/>
    <w:multiLevelType w:val="hybridMultilevel"/>
    <w:tmpl w:val="30BAD00A"/>
    <w:lvl w:ilvl="0" w:tplc="8DEC358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6005D03"/>
    <w:multiLevelType w:val="multilevel"/>
    <w:tmpl w:val="1D1E8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55610C"/>
    <w:multiLevelType w:val="hybridMultilevel"/>
    <w:tmpl w:val="17044AF2"/>
    <w:lvl w:ilvl="0" w:tplc="141A000F">
      <w:start w:val="1"/>
      <w:numFmt w:val="decimal"/>
      <w:lvlText w:val="%1."/>
      <w:lvlJc w:val="left"/>
      <w:pPr>
        <w:ind w:left="720" w:hanging="360"/>
      </w:pPr>
      <w:rPr>
        <w:rFonts w:hint="default"/>
        <w:color w:val="auto"/>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1">
    <w:nsid w:val="7E7524F4"/>
    <w:multiLevelType w:val="hybridMultilevel"/>
    <w:tmpl w:val="14F8C72A"/>
    <w:lvl w:ilvl="0" w:tplc="477A691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FAA746A"/>
    <w:multiLevelType w:val="hybridMultilevel"/>
    <w:tmpl w:val="CA92CE08"/>
    <w:lvl w:ilvl="0" w:tplc="3EBC3F54">
      <w:start w:val="1"/>
      <w:numFmt w:val="bullet"/>
      <w:lvlText w:val="-"/>
      <w:lvlJc w:val="left"/>
      <w:pPr>
        <w:ind w:left="360" w:hanging="360"/>
      </w:pPr>
      <w:rPr>
        <w:rFonts w:ascii="Arial Narrow" w:eastAsia="Times New Roman" w:hAnsi="Arial Narrow"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11"/>
  </w:num>
  <w:num w:numId="4">
    <w:abstractNumId w:val="0"/>
  </w:num>
  <w:num w:numId="5">
    <w:abstractNumId w:val="19"/>
  </w:num>
  <w:num w:numId="6">
    <w:abstractNumId w:val="17"/>
  </w:num>
  <w:num w:numId="7">
    <w:abstractNumId w:val="8"/>
  </w:num>
  <w:num w:numId="8">
    <w:abstractNumId w:val="3"/>
  </w:num>
  <w:num w:numId="9">
    <w:abstractNumId w:val="18"/>
  </w:num>
  <w:num w:numId="10">
    <w:abstractNumId w:val="4"/>
  </w:num>
  <w:num w:numId="11">
    <w:abstractNumId w:val="21"/>
  </w:num>
  <w:num w:numId="12">
    <w:abstractNumId w:val="1"/>
  </w:num>
  <w:num w:numId="13">
    <w:abstractNumId w:val="16"/>
  </w:num>
  <w:num w:numId="14">
    <w:abstractNumId w:val="22"/>
  </w:num>
  <w:num w:numId="15">
    <w:abstractNumId w:val="14"/>
  </w:num>
  <w:num w:numId="16">
    <w:abstractNumId w:val="2"/>
  </w:num>
  <w:num w:numId="17">
    <w:abstractNumId w:val="5"/>
  </w:num>
  <w:num w:numId="18">
    <w:abstractNumId w:val="12"/>
  </w:num>
  <w:num w:numId="19">
    <w:abstractNumId w:val="15"/>
  </w:num>
  <w:num w:numId="20">
    <w:abstractNumId w:val="13"/>
  </w:num>
  <w:num w:numId="21">
    <w:abstractNumId w:val="7"/>
  </w:num>
  <w:num w:numId="22">
    <w:abstractNumId w:val="6"/>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884E50"/>
    <w:rsid w:val="00001C0D"/>
    <w:rsid w:val="000021AA"/>
    <w:rsid w:val="000053D8"/>
    <w:rsid w:val="00005E57"/>
    <w:rsid w:val="00010ECC"/>
    <w:rsid w:val="00011196"/>
    <w:rsid w:val="0002211E"/>
    <w:rsid w:val="0004747A"/>
    <w:rsid w:val="00051C99"/>
    <w:rsid w:val="000621CE"/>
    <w:rsid w:val="00063C69"/>
    <w:rsid w:val="00072FAB"/>
    <w:rsid w:val="00082664"/>
    <w:rsid w:val="0009499E"/>
    <w:rsid w:val="00097393"/>
    <w:rsid w:val="000A57B8"/>
    <w:rsid w:val="000C16F7"/>
    <w:rsid w:val="000D419D"/>
    <w:rsid w:val="000D7396"/>
    <w:rsid w:val="000F24E3"/>
    <w:rsid w:val="000F71D6"/>
    <w:rsid w:val="001241F1"/>
    <w:rsid w:val="00126EB1"/>
    <w:rsid w:val="00136A4A"/>
    <w:rsid w:val="00137523"/>
    <w:rsid w:val="00160199"/>
    <w:rsid w:val="00177239"/>
    <w:rsid w:val="00181B9B"/>
    <w:rsid w:val="001932B5"/>
    <w:rsid w:val="001A10D8"/>
    <w:rsid w:val="001A3195"/>
    <w:rsid w:val="001A646A"/>
    <w:rsid w:val="001B2251"/>
    <w:rsid w:val="001C474E"/>
    <w:rsid w:val="001D5C1B"/>
    <w:rsid w:val="001E20E7"/>
    <w:rsid w:val="001F037F"/>
    <w:rsid w:val="001F2D65"/>
    <w:rsid w:val="00206DAA"/>
    <w:rsid w:val="00216FD4"/>
    <w:rsid w:val="00220593"/>
    <w:rsid w:val="00226B8E"/>
    <w:rsid w:val="00226BCC"/>
    <w:rsid w:val="00227CE2"/>
    <w:rsid w:val="00230D70"/>
    <w:rsid w:val="002403D6"/>
    <w:rsid w:val="00245452"/>
    <w:rsid w:val="002469E9"/>
    <w:rsid w:val="00247E76"/>
    <w:rsid w:val="00271505"/>
    <w:rsid w:val="00273424"/>
    <w:rsid w:val="002A0D5C"/>
    <w:rsid w:val="002A7429"/>
    <w:rsid w:val="002B5D49"/>
    <w:rsid w:val="002C014C"/>
    <w:rsid w:val="002C0727"/>
    <w:rsid w:val="002D0D7F"/>
    <w:rsid w:val="002D42D1"/>
    <w:rsid w:val="002D4A9F"/>
    <w:rsid w:val="002E1369"/>
    <w:rsid w:val="002F5805"/>
    <w:rsid w:val="002F59CA"/>
    <w:rsid w:val="00301EEF"/>
    <w:rsid w:val="00316970"/>
    <w:rsid w:val="0032698B"/>
    <w:rsid w:val="00333B16"/>
    <w:rsid w:val="00334B04"/>
    <w:rsid w:val="00346579"/>
    <w:rsid w:val="00361467"/>
    <w:rsid w:val="003769FD"/>
    <w:rsid w:val="003808BB"/>
    <w:rsid w:val="00384A7E"/>
    <w:rsid w:val="00384F2E"/>
    <w:rsid w:val="00391BDB"/>
    <w:rsid w:val="003931E6"/>
    <w:rsid w:val="00397BCB"/>
    <w:rsid w:val="003A551D"/>
    <w:rsid w:val="003A5F10"/>
    <w:rsid w:val="003B2DFB"/>
    <w:rsid w:val="003B6C45"/>
    <w:rsid w:val="003C5FA1"/>
    <w:rsid w:val="003D304A"/>
    <w:rsid w:val="003E36B2"/>
    <w:rsid w:val="003E6BF0"/>
    <w:rsid w:val="003E6E8B"/>
    <w:rsid w:val="003E72DC"/>
    <w:rsid w:val="0041726C"/>
    <w:rsid w:val="004229CB"/>
    <w:rsid w:val="0044248E"/>
    <w:rsid w:val="004635CD"/>
    <w:rsid w:val="00463EC7"/>
    <w:rsid w:val="00465CBC"/>
    <w:rsid w:val="00473A69"/>
    <w:rsid w:val="00474AE3"/>
    <w:rsid w:val="004807F3"/>
    <w:rsid w:val="0049140E"/>
    <w:rsid w:val="00492D92"/>
    <w:rsid w:val="00492EA1"/>
    <w:rsid w:val="004A21CA"/>
    <w:rsid w:val="004B1358"/>
    <w:rsid w:val="004C0B37"/>
    <w:rsid w:val="004C1828"/>
    <w:rsid w:val="004C5197"/>
    <w:rsid w:val="004C7BCC"/>
    <w:rsid w:val="004D4397"/>
    <w:rsid w:val="004D4FB6"/>
    <w:rsid w:val="004D5164"/>
    <w:rsid w:val="004D55CF"/>
    <w:rsid w:val="004E29AE"/>
    <w:rsid w:val="004E544A"/>
    <w:rsid w:val="004F021D"/>
    <w:rsid w:val="004F2AFB"/>
    <w:rsid w:val="00501C33"/>
    <w:rsid w:val="0050476F"/>
    <w:rsid w:val="00505FC4"/>
    <w:rsid w:val="005209AB"/>
    <w:rsid w:val="00523886"/>
    <w:rsid w:val="00527276"/>
    <w:rsid w:val="005419B6"/>
    <w:rsid w:val="00557910"/>
    <w:rsid w:val="00561A53"/>
    <w:rsid w:val="00561CC7"/>
    <w:rsid w:val="00582EAD"/>
    <w:rsid w:val="0058582D"/>
    <w:rsid w:val="0058779E"/>
    <w:rsid w:val="00590CAB"/>
    <w:rsid w:val="00596C24"/>
    <w:rsid w:val="005A3309"/>
    <w:rsid w:val="005A515C"/>
    <w:rsid w:val="005D6FFE"/>
    <w:rsid w:val="005E189B"/>
    <w:rsid w:val="005E4676"/>
    <w:rsid w:val="005F1B03"/>
    <w:rsid w:val="00620BC8"/>
    <w:rsid w:val="0062502A"/>
    <w:rsid w:val="00630942"/>
    <w:rsid w:val="006469FC"/>
    <w:rsid w:val="006521F9"/>
    <w:rsid w:val="00656798"/>
    <w:rsid w:val="0066373E"/>
    <w:rsid w:val="00675B74"/>
    <w:rsid w:val="0067755D"/>
    <w:rsid w:val="006822EB"/>
    <w:rsid w:val="00682FA8"/>
    <w:rsid w:val="0068503A"/>
    <w:rsid w:val="00685B34"/>
    <w:rsid w:val="006A0BBF"/>
    <w:rsid w:val="006A7410"/>
    <w:rsid w:val="006B1B16"/>
    <w:rsid w:val="006B3E5D"/>
    <w:rsid w:val="006B5EF4"/>
    <w:rsid w:val="006C68A8"/>
    <w:rsid w:val="006E22DB"/>
    <w:rsid w:val="006E6928"/>
    <w:rsid w:val="006F6CA4"/>
    <w:rsid w:val="00704AB0"/>
    <w:rsid w:val="00717007"/>
    <w:rsid w:val="00720A5C"/>
    <w:rsid w:val="007341DD"/>
    <w:rsid w:val="00736C41"/>
    <w:rsid w:val="00745444"/>
    <w:rsid w:val="00751745"/>
    <w:rsid w:val="00752187"/>
    <w:rsid w:val="007533BE"/>
    <w:rsid w:val="007727EF"/>
    <w:rsid w:val="00781265"/>
    <w:rsid w:val="00784021"/>
    <w:rsid w:val="00791206"/>
    <w:rsid w:val="00791CF5"/>
    <w:rsid w:val="007A09C4"/>
    <w:rsid w:val="007A4727"/>
    <w:rsid w:val="007B1DB8"/>
    <w:rsid w:val="007B2EAD"/>
    <w:rsid w:val="007B40CC"/>
    <w:rsid w:val="007D0DEB"/>
    <w:rsid w:val="007E0181"/>
    <w:rsid w:val="007E220F"/>
    <w:rsid w:val="007E2EC1"/>
    <w:rsid w:val="007E4674"/>
    <w:rsid w:val="00802D7D"/>
    <w:rsid w:val="00802F26"/>
    <w:rsid w:val="008056F9"/>
    <w:rsid w:val="00805EBF"/>
    <w:rsid w:val="00813A62"/>
    <w:rsid w:val="00823DCB"/>
    <w:rsid w:val="0085727A"/>
    <w:rsid w:val="00863206"/>
    <w:rsid w:val="00872342"/>
    <w:rsid w:val="00873109"/>
    <w:rsid w:val="00874147"/>
    <w:rsid w:val="00884E50"/>
    <w:rsid w:val="008871AE"/>
    <w:rsid w:val="00887F22"/>
    <w:rsid w:val="00894950"/>
    <w:rsid w:val="00896DD6"/>
    <w:rsid w:val="008A07CD"/>
    <w:rsid w:val="008B3738"/>
    <w:rsid w:val="008D6365"/>
    <w:rsid w:val="008D6629"/>
    <w:rsid w:val="008D70AF"/>
    <w:rsid w:val="008E22EF"/>
    <w:rsid w:val="008F3D83"/>
    <w:rsid w:val="009111C3"/>
    <w:rsid w:val="0091181C"/>
    <w:rsid w:val="0091265C"/>
    <w:rsid w:val="00912AC9"/>
    <w:rsid w:val="00923E16"/>
    <w:rsid w:val="00926075"/>
    <w:rsid w:val="009316CA"/>
    <w:rsid w:val="0095103A"/>
    <w:rsid w:val="009511AB"/>
    <w:rsid w:val="0095367B"/>
    <w:rsid w:val="00954C65"/>
    <w:rsid w:val="0095520C"/>
    <w:rsid w:val="0096445C"/>
    <w:rsid w:val="0096556A"/>
    <w:rsid w:val="00973081"/>
    <w:rsid w:val="009814EF"/>
    <w:rsid w:val="00987D4F"/>
    <w:rsid w:val="00993E40"/>
    <w:rsid w:val="00997CF9"/>
    <w:rsid w:val="009A7E82"/>
    <w:rsid w:val="009B1337"/>
    <w:rsid w:val="009C0BD7"/>
    <w:rsid w:val="009C56DE"/>
    <w:rsid w:val="009D156D"/>
    <w:rsid w:val="009D1B8E"/>
    <w:rsid w:val="009D439D"/>
    <w:rsid w:val="009D51C7"/>
    <w:rsid w:val="009E3D0F"/>
    <w:rsid w:val="009E7425"/>
    <w:rsid w:val="009F2B10"/>
    <w:rsid w:val="009F7CE9"/>
    <w:rsid w:val="00A00862"/>
    <w:rsid w:val="00A062C4"/>
    <w:rsid w:val="00A173D3"/>
    <w:rsid w:val="00A20B23"/>
    <w:rsid w:val="00A43905"/>
    <w:rsid w:val="00A455EF"/>
    <w:rsid w:val="00A52AB8"/>
    <w:rsid w:val="00A61137"/>
    <w:rsid w:val="00A62858"/>
    <w:rsid w:val="00A63223"/>
    <w:rsid w:val="00A8221D"/>
    <w:rsid w:val="00A9048A"/>
    <w:rsid w:val="00A975E5"/>
    <w:rsid w:val="00AB5197"/>
    <w:rsid w:val="00AB5D57"/>
    <w:rsid w:val="00AC3AAC"/>
    <w:rsid w:val="00AC3B85"/>
    <w:rsid w:val="00AC63FB"/>
    <w:rsid w:val="00AD1F30"/>
    <w:rsid w:val="00AD3F8B"/>
    <w:rsid w:val="00AD7869"/>
    <w:rsid w:val="00AE0FD8"/>
    <w:rsid w:val="00AF583C"/>
    <w:rsid w:val="00B142B3"/>
    <w:rsid w:val="00B42A24"/>
    <w:rsid w:val="00B44BC1"/>
    <w:rsid w:val="00B56BC2"/>
    <w:rsid w:val="00B62AF1"/>
    <w:rsid w:val="00B63AE4"/>
    <w:rsid w:val="00B65071"/>
    <w:rsid w:val="00B72E84"/>
    <w:rsid w:val="00B81170"/>
    <w:rsid w:val="00BA71E3"/>
    <w:rsid w:val="00BC7156"/>
    <w:rsid w:val="00BD2DC4"/>
    <w:rsid w:val="00BF41AB"/>
    <w:rsid w:val="00C110ED"/>
    <w:rsid w:val="00C12CD1"/>
    <w:rsid w:val="00C3402D"/>
    <w:rsid w:val="00C37868"/>
    <w:rsid w:val="00C54874"/>
    <w:rsid w:val="00C60749"/>
    <w:rsid w:val="00C65A0E"/>
    <w:rsid w:val="00C74B8D"/>
    <w:rsid w:val="00C9101B"/>
    <w:rsid w:val="00C93AD5"/>
    <w:rsid w:val="00CA0976"/>
    <w:rsid w:val="00CB136F"/>
    <w:rsid w:val="00CB14C3"/>
    <w:rsid w:val="00CB36F4"/>
    <w:rsid w:val="00CB3B78"/>
    <w:rsid w:val="00CB445C"/>
    <w:rsid w:val="00CC3D77"/>
    <w:rsid w:val="00CC66D7"/>
    <w:rsid w:val="00CC79CF"/>
    <w:rsid w:val="00CE4B94"/>
    <w:rsid w:val="00CE6CBB"/>
    <w:rsid w:val="00CF629A"/>
    <w:rsid w:val="00D02E89"/>
    <w:rsid w:val="00D171F1"/>
    <w:rsid w:val="00D25F69"/>
    <w:rsid w:val="00D337BC"/>
    <w:rsid w:val="00D40851"/>
    <w:rsid w:val="00D40FF5"/>
    <w:rsid w:val="00D41BCD"/>
    <w:rsid w:val="00D431F1"/>
    <w:rsid w:val="00D52A25"/>
    <w:rsid w:val="00DA7D16"/>
    <w:rsid w:val="00DB0C01"/>
    <w:rsid w:val="00DE0243"/>
    <w:rsid w:val="00DE198E"/>
    <w:rsid w:val="00DF6C94"/>
    <w:rsid w:val="00E035EF"/>
    <w:rsid w:val="00E1317A"/>
    <w:rsid w:val="00E203AB"/>
    <w:rsid w:val="00E2045C"/>
    <w:rsid w:val="00E34B82"/>
    <w:rsid w:val="00E4331D"/>
    <w:rsid w:val="00E46F86"/>
    <w:rsid w:val="00E54711"/>
    <w:rsid w:val="00E57B86"/>
    <w:rsid w:val="00E65AB0"/>
    <w:rsid w:val="00E67831"/>
    <w:rsid w:val="00E73324"/>
    <w:rsid w:val="00E74148"/>
    <w:rsid w:val="00E75BAB"/>
    <w:rsid w:val="00E7714E"/>
    <w:rsid w:val="00E77E9F"/>
    <w:rsid w:val="00E914E3"/>
    <w:rsid w:val="00EA3FA1"/>
    <w:rsid w:val="00EA407E"/>
    <w:rsid w:val="00EB5DF9"/>
    <w:rsid w:val="00ED1571"/>
    <w:rsid w:val="00ED340C"/>
    <w:rsid w:val="00ED4208"/>
    <w:rsid w:val="00ED5F88"/>
    <w:rsid w:val="00EE7C85"/>
    <w:rsid w:val="00F00308"/>
    <w:rsid w:val="00F004C2"/>
    <w:rsid w:val="00F062D4"/>
    <w:rsid w:val="00F176FA"/>
    <w:rsid w:val="00F33EC4"/>
    <w:rsid w:val="00F543A4"/>
    <w:rsid w:val="00F575F8"/>
    <w:rsid w:val="00F734E6"/>
    <w:rsid w:val="00F7445D"/>
    <w:rsid w:val="00F9692E"/>
    <w:rsid w:val="00F97822"/>
    <w:rsid w:val="00FA379A"/>
    <w:rsid w:val="00FA3D8A"/>
    <w:rsid w:val="00FB36FB"/>
    <w:rsid w:val="00FB7AB7"/>
    <w:rsid w:val="00FD1958"/>
    <w:rsid w:val="00FE6FB9"/>
    <w:rsid w:val="00FE7B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BA" w:eastAsia="hr-B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2D1"/>
    <w:rPr>
      <w:rFonts w:ascii="Arial Narrow" w:hAnsi="Arial Narrow"/>
      <w:lang w:val="es-NI" w:eastAsia="en-US"/>
    </w:rPr>
  </w:style>
  <w:style w:type="paragraph" w:styleId="Heading1">
    <w:name w:val="heading 1"/>
    <w:basedOn w:val="Normal"/>
    <w:next w:val="Normal"/>
    <w:link w:val="Heading1Char"/>
    <w:qFormat/>
    <w:rsid w:val="002D42D1"/>
    <w:pPr>
      <w:keepNext/>
      <w:jc w:val="right"/>
      <w:outlineLvl w:val="0"/>
    </w:pPr>
    <w:rPr>
      <w:lang w:val="en-GB"/>
    </w:rPr>
  </w:style>
  <w:style w:type="paragraph" w:styleId="Heading2">
    <w:name w:val="heading 2"/>
    <w:basedOn w:val="Normal"/>
    <w:next w:val="Normal"/>
    <w:qFormat/>
    <w:rsid w:val="002D42D1"/>
    <w:pPr>
      <w:keepNext/>
      <w:spacing w:before="40" w:after="40"/>
      <w:outlineLvl w:val="1"/>
    </w:pPr>
    <w:rPr>
      <w:sz w:val="24"/>
      <w:lang w:val="en-GB"/>
    </w:rPr>
  </w:style>
  <w:style w:type="paragraph" w:styleId="Heading3">
    <w:name w:val="heading 3"/>
    <w:basedOn w:val="Normal"/>
    <w:next w:val="Normal"/>
    <w:link w:val="Heading3Char"/>
    <w:qFormat/>
    <w:rsid w:val="002D42D1"/>
    <w:pPr>
      <w:keepNext/>
      <w:outlineLvl w:val="2"/>
    </w:pPr>
    <w:rPr>
      <w:b/>
      <w:bCs/>
      <w:sz w:val="24"/>
    </w:rPr>
  </w:style>
  <w:style w:type="paragraph" w:styleId="Heading4">
    <w:name w:val="heading 4"/>
    <w:basedOn w:val="Normal"/>
    <w:next w:val="Normal"/>
    <w:qFormat/>
    <w:rsid w:val="002D42D1"/>
    <w:pPr>
      <w:keepNext/>
      <w:spacing w:before="40" w:after="40"/>
      <w:ind w:left="-104" w:right="-108"/>
      <w:jc w:val="center"/>
      <w:outlineLvl w:val="3"/>
    </w:pPr>
    <w:rPr>
      <w:b/>
      <w:lang w:val="en-GB"/>
    </w:rPr>
  </w:style>
  <w:style w:type="paragraph" w:styleId="Heading5">
    <w:name w:val="heading 5"/>
    <w:basedOn w:val="Normal"/>
    <w:next w:val="Normal"/>
    <w:qFormat/>
    <w:rsid w:val="002D42D1"/>
    <w:pPr>
      <w:keepNext/>
      <w:spacing w:before="40" w:after="40"/>
      <w:jc w:val="right"/>
      <w:outlineLvl w:val="4"/>
    </w:pPr>
    <w:rPr>
      <w:b/>
      <w:bCs/>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42D1"/>
    <w:pPr>
      <w:tabs>
        <w:tab w:val="center" w:pos="4153"/>
        <w:tab w:val="right" w:pos="8306"/>
      </w:tabs>
    </w:pPr>
  </w:style>
  <w:style w:type="paragraph" w:styleId="Footer">
    <w:name w:val="footer"/>
    <w:basedOn w:val="Normal"/>
    <w:rsid w:val="002D42D1"/>
    <w:pPr>
      <w:tabs>
        <w:tab w:val="center" w:pos="4153"/>
        <w:tab w:val="right" w:pos="8306"/>
      </w:tabs>
    </w:pPr>
  </w:style>
  <w:style w:type="paragraph" w:styleId="BodyTextIndent3">
    <w:name w:val="Body Text Indent 3"/>
    <w:aliases w:val=" uvlaka 3"/>
    <w:basedOn w:val="Normal"/>
    <w:rsid w:val="00C37868"/>
    <w:pPr>
      <w:tabs>
        <w:tab w:val="left" w:pos="2700"/>
      </w:tabs>
      <w:ind w:left="2700" w:hanging="2700"/>
      <w:jc w:val="both"/>
    </w:pPr>
    <w:rPr>
      <w:rFonts w:ascii="Times New Roman" w:hAnsi="Times New Roman"/>
      <w:sz w:val="24"/>
      <w:szCs w:val="24"/>
      <w:lang w:val="hr-HR"/>
    </w:rPr>
  </w:style>
  <w:style w:type="paragraph" w:customStyle="1" w:styleId="Char">
    <w:name w:val="Char"/>
    <w:basedOn w:val="Normal"/>
    <w:rsid w:val="00346579"/>
    <w:pPr>
      <w:spacing w:after="160" w:line="240" w:lineRule="exact"/>
    </w:pPr>
    <w:rPr>
      <w:rFonts w:ascii="Verdana" w:hAnsi="Verdana"/>
      <w:lang w:val="en-US"/>
    </w:rPr>
  </w:style>
  <w:style w:type="paragraph" w:styleId="BodyText">
    <w:name w:val="Body Text"/>
    <w:basedOn w:val="Normal"/>
    <w:link w:val="BodyTextChar"/>
    <w:rsid w:val="00505FC4"/>
    <w:pPr>
      <w:spacing w:after="120"/>
    </w:pPr>
  </w:style>
  <w:style w:type="character" w:customStyle="1" w:styleId="BodyTextChar">
    <w:name w:val="Body Text Char"/>
    <w:link w:val="BodyText"/>
    <w:rsid w:val="00505FC4"/>
    <w:rPr>
      <w:rFonts w:ascii="Arial Narrow" w:hAnsi="Arial Narrow"/>
      <w:lang w:val="es-NI" w:eastAsia="en-US"/>
    </w:rPr>
  </w:style>
  <w:style w:type="character" w:styleId="Hyperlink">
    <w:name w:val="Hyperlink"/>
    <w:rsid w:val="002D42D1"/>
    <w:rPr>
      <w:color w:val="0000FF"/>
      <w:u w:val="single"/>
    </w:rPr>
  </w:style>
  <w:style w:type="character" w:styleId="PageNumber">
    <w:name w:val="page number"/>
    <w:basedOn w:val="DefaultParagraphFont"/>
    <w:rsid w:val="002D42D1"/>
  </w:style>
  <w:style w:type="character" w:customStyle="1" w:styleId="longtext">
    <w:name w:val="long_text"/>
    <w:basedOn w:val="DefaultParagraphFont"/>
    <w:rsid w:val="00505FC4"/>
  </w:style>
  <w:style w:type="paragraph" w:customStyle="1" w:styleId="PaperTitle">
    <w:name w:val="PaperTitle"/>
    <w:basedOn w:val="Heading1"/>
    <w:next w:val="Normal"/>
    <w:rsid w:val="00245452"/>
    <w:pPr>
      <w:spacing w:before="480" w:after="240"/>
      <w:jc w:val="center"/>
    </w:pPr>
    <w:rPr>
      <w:rFonts w:ascii="Times New Roman" w:hAnsi="Times New Roman"/>
      <w:b/>
      <w:caps/>
      <w:kern w:val="28"/>
      <w:lang w:val="sr-Latn-CS"/>
    </w:rPr>
  </w:style>
  <w:style w:type="paragraph" w:customStyle="1" w:styleId="MainTitle">
    <w:name w:val="Main Title"/>
    <w:basedOn w:val="Normal"/>
    <w:next w:val="Normal"/>
    <w:qFormat/>
    <w:rsid w:val="0095367B"/>
    <w:pPr>
      <w:widowControl w:val="0"/>
      <w:autoSpaceDE w:val="0"/>
      <w:autoSpaceDN w:val="0"/>
      <w:adjustRightInd w:val="0"/>
    </w:pPr>
    <w:rPr>
      <w:rFonts w:ascii="Calibri" w:hAnsi="Calibri"/>
      <w:b/>
      <w:bCs/>
      <w:color w:val="000000"/>
      <w:sz w:val="28"/>
      <w:szCs w:val="28"/>
      <w:lang w:val="en-US"/>
    </w:rPr>
  </w:style>
  <w:style w:type="paragraph" w:customStyle="1" w:styleId="AbstractText">
    <w:name w:val="Abstract Text"/>
    <w:basedOn w:val="Normal"/>
    <w:qFormat/>
    <w:rsid w:val="0095367B"/>
    <w:pPr>
      <w:widowControl w:val="0"/>
      <w:autoSpaceDE w:val="0"/>
      <w:autoSpaceDN w:val="0"/>
      <w:adjustRightInd w:val="0"/>
      <w:jc w:val="both"/>
    </w:pPr>
    <w:rPr>
      <w:rFonts w:ascii="Calibri" w:hAnsi="Calibri"/>
      <w:color w:val="000000"/>
      <w:lang w:val="en-GB"/>
    </w:rPr>
  </w:style>
  <w:style w:type="paragraph" w:styleId="PlainText">
    <w:name w:val="Plain Text"/>
    <w:basedOn w:val="Normal"/>
    <w:link w:val="PlainTextChar"/>
    <w:rsid w:val="007B40CC"/>
    <w:pPr>
      <w:widowControl w:val="0"/>
      <w:autoSpaceDE w:val="0"/>
      <w:autoSpaceDN w:val="0"/>
      <w:jc w:val="both"/>
    </w:pPr>
    <w:rPr>
      <w:rFonts w:ascii="SimSun" w:eastAsia="SimSun" w:hAnsi="Times New Roman"/>
      <w:kern w:val="2"/>
      <w:sz w:val="21"/>
      <w:szCs w:val="21"/>
      <w:lang w:val="en-US"/>
    </w:rPr>
  </w:style>
  <w:style w:type="character" w:customStyle="1" w:styleId="PlainTextChar">
    <w:name w:val="Plain Text Char"/>
    <w:link w:val="PlainText"/>
    <w:rsid w:val="007B40CC"/>
    <w:rPr>
      <w:rFonts w:ascii="SimSun" w:eastAsia="SimSun"/>
      <w:kern w:val="2"/>
      <w:sz w:val="21"/>
      <w:szCs w:val="21"/>
      <w:lang w:val="en-US" w:eastAsia="en-US"/>
    </w:rPr>
  </w:style>
  <w:style w:type="paragraph" w:styleId="HTMLPreformatted">
    <w:name w:val="HTML Preformatted"/>
    <w:basedOn w:val="Normal"/>
    <w:link w:val="HTMLPreformattedChar"/>
    <w:uiPriority w:val="99"/>
    <w:unhideWhenUsed/>
    <w:rsid w:val="00136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bs-Latn-BA" w:eastAsia="bs-Latn-BA"/>
    </w:rPr>
  </w:style>
  <w:style w:type="character" w:customStyle="1" w:styleId="HTMLPreformattedChar">
    <w:name w:val="HTML Preformatted Char"/>
    <w:link w:val="HTMLPreformatted"/>
    <w:uiPriority w:val="99"/>
    <w:rsid w:val="00136A4A"/>
    <w:rPr>
      <w:rFonts w:ascii="Courier New" w:hAnsi="Courier New" w:cs="Courier New"/>
    </w:rPr>
  </w:style>
  <w:style w:type="paragraph" w:styleId="List">
    <w:name w:val="List"/>
    <w:basedOn w:val="Normal"/>
    <w:rsid w:val="0085727A"/>
    <w:pPr>
      <w:overflowPunct w:val="0"/>
      <w:autoSpaceDE w:val="0"/>
      <w:autoSpaceDN w:val="0"/>
      <w:adjustRightInd w:val="0"/>
      <w:ind w:left="360" w:hanging="360"/>
      <w:textAlignment w:val="baseline"/>
    </w:pPr>
    <w:rPr>
      <w:rFonts w:ascii="Times New Roman" w:hAnsi="Times New Roman"/>
      <w:lang w:val="en-US"/>
    </w:rPr>
  </w:style>
  <w:style w:type="character" w:customStyle="1" w:styleId="NoSpacingChar">
    <w:name w:val="No Spacing Char"/>
    <w:link w:val="NoSpacing"/>
    <w:uiPriority w:val="99"/>
    <w:locked/>
    <w:rsid w:val="00802D7D"/>
    <w:rPr>
      <w:sz w:val="22"/>
      <w:szCs w:val="22"/>
      <w:lang w:val="hr-BA"/>
    </w:rPr>
  </w:style>
  <w:style w:type="paragraph" w:styleId="NoSpacing">
    <w:name w:val="No Spacing"/>
    <w:link w:val="NoSpacingChar"/>
    <w:uiPriority w:val="99"/>
    <w:qFormat/>
    <w:rsid w:val="00802D7D"/>
    <w:rPr>
      <w:sz w:val="22"/>
      <w:szCs w:val="22"/>
      <w:lang w:eastAsia="en-US"/>
    </w:rPr>
  </w:style>
  <w:style w:type="paragraph" w:styleId="NormalWeb">
    <w:name w:val="Normal (Web)"/>
    <w:basedOn w:val="Normal"/>
    <w:uiPriority w:val="99"/>
    <w:unhideWhenUsed/>
    <w:rsid w:val="000D419D"/>
    <w:pPr>
      <w:spacing w:before="100" w:beforeAutospacing="1" w:after="100" w:afterAutospacing="1"/>
    </w:pPr>
    <w:rPr>
      <w:rFonts w:ascii="Times New Roman" w:hAnsi="Times New Roman"/>
      <w:sz w:val="24"/>
      <w:szCs w:val="24"/>
      <w:lang w:val="en-US"/>
    </w:rPr>
  </w:style>
  <w:style w:type="character" w:styleId="Strong">
    <w:name w:val="Strong"/>
    <w:uiPriority w:val="22"/>
    <w:qFormat/>
    <w:rsid w:val="000D419D"/>
    <w:rPr>
      <w:b/>
      <w:bCs/>
    </w:rPr>
  </w:style>
  <w:style w:type="character" w:customStyle="1" w:styleId="orcid-id">
    <w:name w:val="orcid-id"/>
    <w:rsid w:val="002A7429"/>
  </w:style>
  <w:style w:type="character" w:customStyle="1" w:styleId="workspace-section-title">
    <w:name w:val="workspace-section-title"/>
    <w:rsid w:val="002A7429"/>
  </w:style>
  <w:style w:type="character" w:customStyle="1" w:styleId="affiliation-date">
    <w:name w:val="affiliation-date"/>
    <w:rsid w:val="002A7429"/>
  </w:style>
  <w:style w:type="character" w:customStyle="1" w:styleId="journaltitle">
    <w:name w:val="journaltitle"/>
    <w:rsid w:val="002A7429"/>
  </w:style>
  <w:style w:type="character" w:customStyle="1" w:styleId="capitalize">
    <w:name w:val="capitalize"/>
    <w:rsid w:val="002A7429"/>
  </w:style>
  <w:style w:type="paragraph" w:customStyle="1" w:styleId="small">
    <w:name w:val="small"/>
    <w:basedOn w:val="Normal"/>
    <w:rsid w:val="002A7429"/>
    <w:pPr>
      <w:spacing w:before="100" w:beforeAutospacing="1" w:after="100" w:afterAutospacing="1"/>
    </w:pPr>
    <w:rPr>
      <w:rFonts w:ascii="Times New Roman" w:hAnsi="Times New Roman"/>
      <w:sz w:val="24"/>
      <w:szCs w:val="24"/>
      <w:lang w:val="en-US"/>
    </w:rPr>
  </w:style>
  <w:style w:type="paragraph" w:styleId="BalloonText">
    <w:name w:val="Balloon Text"/>
    <w:basedOn w:val="Normal"/>
    <w:link w:val="BalloonTextChar"/>
    <w:rsid w:val="002E1369"/>
    <w:rPr>
      <w:rFonts w:ascii="Tahoma" w:hAnsi="Tahoma" w:cs="Tahoma"/>
      <w:sz w:val="16"/>
      <w:szCs w:val="16"/>
    </w:rPr>
  </w:style>
  <w:style w:type="character" w:customStyle="1" w:styleId="BalloonTextChar">
    <w:name w:val="Balloon Text Char"/>
    <w:basedOn w:val="DefaultParagraphFont"/>
    <w:link w:val="BalloonText"/>
    <w:rsid w:val="002E1369"/>
    <w:rPr>
      <w:rFonts w:ascii="Tahoma" w:hAnsi="Tahoma" w:cs="Tahoma"/>
      <w:sz w:val="16"/>
      <w:szCs w:val="16"/>
      <w:lang w:val="es-NI" w:eastAsia="en-US"/>
    </w:rPr>
  </w:style>
  <w:style w:type="paragraph" w:customStyle="1" w:styleId="ECVSubSectionHeading">
    <w:name w:val="_ECV_SubSectionHeading"/>
    <w:basedOn w:val="Normal"/>
    <w:rsid w:val="00717007"/>
    <w:pPr>
      <w:widowControl w:val="0"/>
      <w:suppressLineNumbers/>
      <w:suppressAutoHyphens/>
      <w:spacing w:line="100" w:lineRule="atLeast"/>
    </w:pPr>
    <w:rPr>
      <w:rFonts w:ascii="Arial" w:eastAsia="SimSun" w:hAnsi="Arial" w:cs="Mangal"/>
      <w:color w:val="0E4194"/>
      <w:spacing w:val="-6"/>
      <w:kern w:val="1"/>
      <w:sz w:val="22"/>
      <w:szCs w:val="24"/>
      <w:lang w:val="en-GB" w:eastAsia="zh-CN" w:bidi="hi-IN"/>
    </w:rPr>
  </w:style>
  <w:style w:type="paragraph" w:styleId="ListParagraph">
    <w:name w:val="List Paragraph"/>
    <w:basedOn w:val="Normal"/>
    <w:uiPriority w:val="34"/>
    <w:qFormat/>
    <w:rsid w:val="006822EB"/>
    <w:pPr>
      <w:ind w:left="720"/>
      <w:contextualSpacing/>
    </w:pPr>
  </w:style>
  <w:style w:type="paragraph" w:customStyle="1" w:styleId="Default">
    <w:name w:val="Default"/>
    <w:rsid w:val="007D0DEB"/>
    <w:pPr>
      <w:autoSpaceDE w:val="0"/>
      <w:autoSpaceDN w:val="0"/>
      <w:adjustRightInd w:val="0"/>
    </w:pPr>
    <w:rPr>
      <w:rFonts w:ascii="Arial" w:eastAsia="Calibri" w:hAnsi="Arial" w:cs="Arial"/>
      <w:color w:val="000000"/>
      <w:sz w:val="24"/>
      <w:szCs w:val="24"/>
      <w:lang w:val="en-US" w:eastAsia="en-US"/>
    </w:rPr>
  </w:style>
  <w:style w:type="character" w:customStyle="1" w:styleId="Heading1Char">
    <w:name w:val="Heading 1 Char"/>
    <w:basedOn w:val="DefaultParagraphFont"/>
    <w:link w:val="Heading1"/>
    <w:rsid w:val="001B2251"/>
    <w:rPr>
      <w:rFonts w:ascii="Arial Narrow" w:hAnsi="Arial Narrow"/>
      <w:lang w:val="en-GB" w:eastAsia="en-US"/>
    </w:rPr>
  </w:style>
  <w:style w:type="character" w:customStyle="1" w:styleId="Heading3Char">
    <w:name w:val="Heading 3 Char"/>
    <w:basedOn w:val="DefaultParagraphFont"/>
    <w:link w:val="Heading3"/>
    <w:rsid w:val="001B2251"/>
    <w:rPr>
      <w:rFonts w:ascii="Arial Narrow" w:hAnsi="Arial Narrow"/>
      <w:b/>
      <w:bCs/>
      <w:sz w:val="24"/>
      <w:lang w:val="es-NI" w:eastAsia="en-US"/>
    </w:rPr>
  </w:style>
  <w:style w:type="character" w:customStyle="1" w:styleId="HeaderChar">
    <w:name w:val="Header Char"/>
    <w:basedOn w:val="DefaultParagraphFont"/>
    <w:link w:val="Header"/>
    <w:rsid w:val="001B2251"/>
    <w:rPr>
      <w:rFonts w:ascii="Arial Narrow" w:hAnsi="Arial Narrow"/>
      <w:lang w:val="es-NI" w:eastAsia="en-US"/>
    </w:rPr>
  </w:style>
</w:styles>
</file>

<file path=word/webSettings.xml><?xml version="1.0" encoding="utf-8"?>
<w:webSettings xmlns:r="http://schemas.openxmlformats.org/officeDocument/2006/relationships" xmlns:w="http://schemas.openxmlformats.org/wordprocessingml/2006/main">
  <w:divs>
    <w:div w:id="1056078647">
      <w:bodyDiv w:val="1"/>
      <w:marLeft w:val="0"/>
      <w:marRight w:val="0"/>
      <w:marTop w:val="0"/>
      <w:marBottom w:val="0"/>
      <w:divBdr>
        <w:top w:val="none" w:sz="0" w:space="0" w:color="auto"/>
        <w:left w:val="none" w:sz="0" w:space="0" w:color="auto"/>
        <w:bottom w:val="none" w:sz="0" w:space="0" w:color="auto"/>
        <w:right w:val="none" w:sz="0" w:space="0" w:color="auto"/>
      </w:divBdr>
      <w:divsChild>
        <w:div w:id="75447175">
          <w:marLeft w:val="0"/>
          <w:marRight w:val="0"/>
          <w:marTop w:val="0"/>
          <w:marBottom w:val="0"/>
          <w:divBdr>
            <w:top w:val="none" w:sz="0" w:space="0" w:color="auto"/>
            <w:left w:val="none" w:sz="0" w:space="0" w:color="auto"/>
            <w:bottom w:val="none" w:sz="0" w:space="0" w:color="auto"/>
            <w:right w:val="none" w:sz="0" w:space="0" w:color="auto"/>
          </w:divBdr>
          <w:divsChild>
            <w:div w:id="2062750985">
              <w:marLeft w:val="0"/>
              <w:marRight w:val="0"/>
              <w:marTop w:val="0"/>
              <w:marBottom w:val="0"/>
              <w:divBdr>
                <w:top w:val="none" w:sz="0" w:space="0" w:color="auto"/>
                <w:left w:val="none" w:sz="0" w:space="0" w:color="auto"/>
                <w:bottom w:val="none" w:sz="0" w:space="0" w:color="auto"/>
                <w:right w:val="none" w:sz="0" w:space="0" w:color="auto"/>
              </w:divBdr>
              <w:divsChild>
                <w:div w:id="1834762815">
                  <w:marLeft w:val="0"/>
                  <w:marRight w:val="0"/>
                  <w:marTop w:val="0"/>
                  <w:marBottom w:val="0"/>
                  <w:divBdr>
                    <w:top w:val="none" w:sz="0" w:space="0" w:color="auto"/>
                    <w:left w:val="none" w:sz="0" w:space="0" w:color="auto"/>
                    <w:bottom w:val="none" w:sz="0" w:space="0" w:color="auto"/>
                    <w:right w:val="none" w:sz="0" w:space="0" w:color="auto"/>
                  </w:divBdr>
                  <w:divsChild>
                    <w:div w:id="922572996">
                      <w:marLeft w:val="0"/>
                      <w:marRight w:val="0"/>
                      <w:marTop w:val="0"/>
                      <w:marBottom w:val="0"/>
                      <w:divBdr>
                        <w:top w:val="none" w:sz="0" w:space="0" w:color="auto"/>
                        <w:left w:val="none" w:sz="0" w:space="0" w:color="auto"/>
                        <w:bottom w:val="none" w:sz="0" w:space="0" w:color="auto"/>
                        <w:right w:val="none" w:sz="0" w:space="0" w:color="auto"/>
                      </w:divBdr>
                      <w:divsChild>
                        <w:div w:id="51078166">
                          <w:marLeft w:val="0"/>
                          <w:marRight w:val="0"/>
                          <w:marTop w:val="0"/>
                          <w:marBottom w:val="0"/>
                          <w:divBdr>
                            <w:top w:val="none" w:sz="0" w:space="0" w:color="auto"/>
                            <w:left w:val="none" w:sz="0" w:space="0" w:color="auto"/>
                            <w:bottom w:val="none" w:sz="0" w:space="0" w:color="auto"/>
                            <w:right w:val="none" w:sz="0" w:space="0" w:color="auto"/>
                          </w:divBdr>
                          <w:divsChild>
                            <w:div w:id="392318865">
                              <w:marLeft w:val="0"/>
                              <w:marRight w:val="0"/>
                              <w:marTop w:val="0"/>
                              <w:marBottom w:val="0"/>
                              <w:divBdr>
                                <w:top w:val="none" w:sz="0" w:space="0" w:color="auto"/>
                                <w:left w:val="none" w:sz="0" w:space="0" w:color="auto"/>
                                <w:bottom w:val="none" w:sz="0" w:space="0" w:color="auto"/>
                                <w:right w:val="none" w:sz="0" w:space="0" w:color="auto"/>
                              </w:divBdr>
                              <w:divsChild>
                                <w:div w:id="528369996">
                                  <w:marLeft w:val="0"/>
                                  <w:marRight w:val="-225"/>
                                  <w:marTop w:val="0"/>
                                  <w:marBottom w:val="0"/>
                                  <w:divBdr>
                                    <w:top w:val="none" w:sz="0" w:space="0" w:color="auto"/>
                                    <w:left w:val="none" w:sz="0" w:space="0" w:color="auto"/>
                                    <w:bottom w:val="none" w:sz="0" w:space="0" w:color="auto"/>
                                    <w:right w:val="none" w:sz="0" w:space="0" w:color="auto"/>
                                  </w:divBdr>
                                  <w:divsChild>
                                    <w:div w:id="1360011530">
                                      <w:marLeft w:val="0"/>
                                      <w:marRight w:val="0"/>
                                      <w:marTop w:val="0"/>
                                      <w:marBottom w:val="0"/>
                                      <w:divBdr>
                                        <w:top w:val="none" w:sz="0" w:space="0" w:color="auto"/>
                                        <w:left w:val="none" w:sz="0" w:space="0" w:color="auto"/>
                                        <w:bottom w:val="none" w:sz="0" w:space="0" w:color="auto"/>
                                        <w:right w:val="none" w:sz="0" w:space="0" w:color="auto"/>
                                      </w:divBdr>
                                      <w:divsChild>
                                        <w:div w:id="122332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6284">
                                  <w:marLeft w:val="0"/>
                                  <w:marRight w:val="-225"/>
                                  <w:marTop w:val="0"/>
                                  <w:marBottom w:val="0"/>
                                  <w:divBdr>
                                    <w:top w:val="none" w:sz="0" w:space="0" w:color="auto"/>
                                    <w:left w:val="none" w:sz="0" w:space="0" w:color="auto"/>
                                    <w:bottom w:val="none" w:sz="0" w:space="0" w:color="auto"/>
                                    <w:right w:val="none" w:sz="0" w:space="0" w:color="auto"/>
                                  </w:divBdr>
                                  <w:divsChild>
                                    <w:div w:id="2078239669">
                                      <w:marLeft w:val="0"/>
                                      <w:marRight w:val="0"/>
                                      <w:marTop w:val="0"/>
                                      <w:marBottom w:val="0"/>
                                      <w:divBdr>
                                        <w:top w:val="none" w:sz="0" w:space="0" w:color="auto"/>
                                        <w:left w:val="none" w:sz="0" w:space="0" w:color="auto"/>
                                        <w:bottom w:val="none" w:sz="0" w:space="0" w:color="auto"/>
                                        <w:right w:val="none" w:sz="0" w:space="0" w:color="auto"/>
                                      </w:divBdr>
                                    </w:div>
                                  </w:divsChild>
                                </w:div>
                                <w:div w:id="1850290190">
                                  <w:marLeft w:val="0"/>
                                  <w:marRight w:val="-225"/>
                                  <w:marTop w:val="0"/>
                                  <w:marBottom w:val="0"/>
                                  <w:divBdr>
                                    <w:top w:val="none" w:sz="0" w:space="0" w:color="auto"/>
                                    <w:left w:val="none" w:sz="0" w:space="0" w:color="auto"/>
                                    <w:bottom w:val="none" w:sz="0" w:space="0" w:color="auto"/>
                                    <w:right w:val="none" w:sz="0" w:space="0" w:color="auto"/>
                                  </w:divBdr>
                                  <w:divsChild>
                                    <w:div w:id="11853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3085">
                              <w:marLeft w:val="0"/>
                              <w:marRight w:val="0"/>
                              <w:marTop w:val="0"/>
                              <w:marBottom w:val="0"/>
                              <w:divBdr>
                                <w:top w:val="none" w:sz="0" w:space="0" w:color="auto"/>
                                <w:left w:val="none" w:sz="0" w:space="0" w:color="auto"/>
                                <w:bottom w:val="none" w:sz="0" w:space="0" w:color="auto"/>
                                <w:right w:val="none" w:sz="0" w:space="0" w:color="auto"/>
                              </w:divBdr>
                              <w:divsChild>
                                <w:div w:id="579801059">
                                  <w:marLeft w:val="0"/>
                                  <w:marRight w:val="-225"/>
                                  <w:marTop w:val="0"/>
                                  <w:marBottom w:val="0"/>
                                  <w:divBdr>
                                    <w:top w:val="none" w:sz="0" w:space="0" w:color="auto"/>
                                    <w:left w:val="none" w:sz="0" w:space="0" w:color="auto"/>
                                    <w:bottom w:val="none" w:sz="0" w:space="0" w:color="auto"/>
                                    <w:right w:val="none" w:sz="0" w:space="0" w:color="auto"/>
                                  </w:divBdr>
                                  <w:divsChild>
                                    <w:div w:id="597376012">
                                      <w:marLeft w:val="0"/>
                                      <w:marRight w:val="0"/>
                                      <w:marTop w:val="0"/>
                                      <w:marBottom w:val="0"/>
                                      <w:divBdr>
                                        <w:top w:val="none" w:sz="0" w:space="0" w:color="auto"/>
                                        <w:left w:val="none" w:sz="0" w:space="0" w:color="auto"/>
                                        <w:bottom w:val="none" w:sz="0" w:space="0" w:color="auto"/>
                                        <w:right w:val="none" w:sz="0" w:space="0" w:color="auto"/>
                                      </w:divBdr>
                                      <w:divsChild>
                                        <w:div w:id="68945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40502">
                                  <w:marLeft w:val="0"/>
                                  <w:marRight w:val="-225"/>
                                  <w:marTop w:val="0"/>
                                  <w:marBottom w:val="0"/>
                                  <w:divBdr>
                                    <w:top w:val="none" w:sz="0" w:space="0" w:color="auto"/>
                                    <w:left w:val="none" w:sz="0" w:space="0" w:color="auto"/>
                                    <w:bottom w:val="none" w:sz="0" w:space="0" w:color="auto"/>
                                    <w:right w:val="none" w:sz="0" w:space="0" w:color="auto"/>
                                  </w:divBdr>
                                  <w:divsChild>
                                    <w:div w:id="838153618">
                                      <w:marLeft w:val="0"/>
                                      <w:marRight w:val="0"/>
                                      <w:marTop w:val="0"/>
                                      <w:marBottom w:val="0"/>
                                      <w:divBdr>
                                        <w:top w:val="none" w:sz="0" w:space="0" w:color="auto"/>
                                        <w:left w:val="none" w:sz="0" w:space="0" w:color="auto"/>
                                        <w:bottom w:val="none" w:sz="0" w:space="0" w:color="auto"/>
                                        <w:right w:val="none" w:sz="0" w:space="0" w:color="auto"/>
                                      </w:divBdr>
                                    </w:div>
                                  </w:divsChild>
                                </w:div>
                                <w:div w:id="1457026531">
                                  <w:marLeft w:val="0"/>
                                  <w:marRight w:val="-225"/>
                                  <w:marTop w:val="0"/>
                                  <w:marBottom w:val="0"/>
                                  <w:divBdr>
                                    <w:top w:val="none" w:sz="0" w:space="0" w:color="auto"/>
                                    <w:left w:val="none" w:sz="0" w:space="0" w:color="auto"/>
                                    <w:bottom w:val="none" w:sz="0" w:space="0" w:color="auto"/>
                                    <w:right w:val="none" w:sz="0" w:space="0" w:color="auto"/>
                                  </w:divBdr>
                                  <w:divsChild>
                                    <w:div w:id="25409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0082">
                              <w:marLeft w:val="0"/>
                              <w:marRight w:val="0"/>
                              <w:marTop w:val="0"/>
                              <w:marBottom w:val="0"/>
                              <w:divBdr>
                                <w:top w:val="none" w:sz="0" w:space="0" w:color="auto"/>
                                <w:left w:val="none" w:sz="0" w:space="0" w:color="auto"/>
                                <w:bottom w:val="none" w:sz="0" w:space="0" w:color="auto"/>
                                <w:right w:val="none" w:sz="0" w:space="0" w:color="auto"/>
                              </w:divBdr>
                              <w:divsChild>
                                <w:div w:id="348261139">
                                  <w:marLeft w:val="0"/>
                                  <w:marRight w:val="-225"/>
                                  <w:marTop w:val="0"/>
                                  <w:marBottom w:val="0"/>
                                  <w:divBdr>
                                    <w:top w:val="none" w:sz="0" w:space="0" w:color="auto"/>
                                    <w:left w:val="none" w:sz="0" w:space="0" w:color="auto"/>
                                    <w:bottom w:val="none" w:sz="0" w:space="0" w:color="auto"/>
                                    <w:right w:val="none" w:sz="0" w:space="0" w:color="auto"/>
                                  </w:divBdr>
                                  <w:divsChild>
                                    <w:div w:id="422996970">
                                      <w:marLeft w:val="0"/>
                                      <w:marRight w:val="0"/>
                                      <w:marTop w:val="0"/>
                                      <w:marBottom w:val="0"/>
                                      <w:divBdr>
                                        <w:top w:val="none" w:sz="0" w:space="0" w:color="auto"/>
                                        <w:left w:val="none" w:sz="0" w:space="0" w:color="auto"/>
                                        <w:bottom w:val="none" w:sz="0" w:space="0" w:color="auto"/>
                                        <w:right w:val="none" w:sz="0" w:space="0" w:color="auto"/>
                                      </w:divBdr>
                                    </w:div>
                                  </w:divsChild>
                                </w:div>
                                <w:div w:id="932975186">
                                  <w:marLeft w:val="0"/>
                                  <w:marRight w:val="-225"/>
                                  <w:marTop w:val="0"/>
                                  <w:marBottom w:val="0"/>
                                  <w:divBdr>
                                    <w:top w:val="none" w:sz="0" w:space="0" w:color="auto"/>
                                    <w:left w:val="none" w:sz="0" w:space="0" w:color="auto"/>
                                    <w:bottom w:val="none" w:sz="0" w:space="0" w:color="auto"/>
                                    <w:right w:val="none" w:sz="0" w:space="0" w:color="auto"/>
                                  </w:divBdr>
                                  <w:divsChild>
                                    <w:div w:id="1370573384">
                                      <w:marLeft w:val="0"/>
                                      <w:marRight w:val="0"/>
                                      <w:marTop w:val="0"/>
                                      <w:marBottom w:val="0"/>
                                      <w:divBdr>
                                        <w:top w:val="none" w:sz="0" w:space="0" w:color="auto"/>
                                        <w:left w:val="none" w:sz="0" w:space="0" w:color="auto"/>
                                        <w:bottom w:val="none" w:sz="0" w:space="0" w:color="auto"/>
                                        <w:right w:val="none" w:sz="0" w:space="0" w:color="auto"/>
                                      </w:divBdr>
                                      <w:divsChild>
                                        <w:div w:id="75840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14010">
                                  <w:marLeft w:val="0"/>
                                  <w:marRight w:val="-225"/>
                                  <w:marTop w:val="0"/>
                                  <w:marBottom w:val="0"/>
                                  <w:divBdr>
                                    <w:top w:val="none" w:sz="0" w:space="0" w:color="auto"/>
                                    <w:left w:val="none" w:sz="0" w:space="0" w:color="auto"/>
                                    <w:bottom w:val="none" w:sz="0" w:space="0" w:color="auto"/>
                                    <w:right w:val="none" w:sz="0" w:space="0" w:color="auto"/>
                                  </w:divBdr>
                                  <w:divsChild>
                                    <w:div w:id="187269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56425">
                              <w:marLeft w:val="0"/>
                              <w:marRight w:val="0"/>
                              <w:marTop w:val="0"/>
                              <w:marBottom w:val="0"/>
                              <w:divBdr>
                                <w:top w:val="none" w:sz="0" w:space="0" w:color="auto"/>
                                <w:left w:val="none" w:sz="0" w:space="0" w:color="auto"/>
                                <w:bottom w:val="none" w:sz="0" w:space="0" w:color="auto"/>
                                <w:right w:val="none" w:sz="0" w:space="0" w:color="auto"/>
                              </w:divBdr>
                              <w:divsChild>
                                <w:div w:id="645863632">
                                  <w:marLeft w:val="0"/>
                                  <w:marRight w:val="-225"/>
                                  <w:marTop w:val="0"/>
                                  <w:marBottom w:val="0"/>
                                  <w:divBdr>
                                    <w:top w:val="none" w:sz="0" w:space="0" w:color="auto"/>
                                    <w:left w:val="none" w:sz="0" w:space="0" w:color="auto"/>
                                    <w:bottom w:val="none" w:sz="0" w:space="0" w:color="auto"/>
                                    <w:right w:val="none" w:sz="0" w:space="0" w:color="auto"/>
                                  </w:divBdr>
                                  <w:divsChild>
                                    <w:div w:id="1994675374">
                                      <w:marLeft w:val="0"/>
                                      <w:marRight w:val="0"/>
                                      <w:marTop w:val="0"/>
                                      <w:marBottom w:val="0"/>
                                      <w:divBdr>
                                        <w:top w:val="none" w:sz="0" w:space="0" w:color="auto"/>
                                        <w:left w:val="none" w:sz="0" w:space="0" w:color="auto"/>
                                        <w:bottom w:val="none" w:sz="0" w:space="0" w:color="auto"/>
                                        <w:right w:val="none" w:sz="0" w:space="0" w:color="auto"/>
                                      </w:divBdr>
                                    </w:div>
                                  </w:divsChild>
                                </w:div>
                                <w:div w:id="697894599">
                                  <w:marLeft w:val="0"/>
                                  <w:marRight w:val="-225"/>
                                  <w:marTop w:val="0"/>
                                  <w:marBottom w:val="0"/>
                                  <w:divBdr>
                                    <w:top w:val="none" w:sz="0" w:space="0" w:color="auto"/>
                                    <w:left w:val="none" w:sz="0" w:space="0" w:color="auto"/>
                                    <w:bottom w:val="none" w:sz="0" w:space="0" w:color="auto"/>
                                    <w:right w:val="none" w:sz="0" w:space="0" w:color="auto"/>
                                  </w:divBdr>
                                  <w:divsChild>
                                    <w:div w:id="1981302400">
                                      <w:marLeft w:val="0"/>
                                      <w:marRight w:val="0"/>
                                      <w:marTop w:val="0"/>
                                      <w:marBottom w:val="0"/>
                                      <w:divBdr>
                                        <w:top w:val="none" w:sz="0" w:space="0" w:color="auto"/>
                                        <w:left w:val="none" w:sz="0" w:space="0" w:color="auto"/>
                                        <w:bottom w:val="none" w:sz="0" w:space="0" w:color="auto"/>
                                        <w:right w:val="none" w:sz="0" w:space="0" w:color="auto"/>
                                      </w:divBdr>
                                    </w:div>
                                  </w:divsChild>
                                </w:div>
                                <w:div w:id="1755322356">
                                  <w:marLeft w:val="0"/>
                                  <w:marRight w:val="-225"/>
                                  <w:marTop w:val="0"/>
                                  <w:marBottom w:val="0"/>
                                  <w:divBdr>
                                    <w:top w:val="none" w:sz="0" w:space="0" w:color="auto"/>
                                    <w:left w:val="none" w:sz="0" w:space="0" w:color="auto"/>
                                    <w:bottom w:val="none" w:sz="0" w:space="0" w:color="auto"/>
                                    <w:right w:val="none" w:sz="0" w:space="0" w:color="auto"/>
                                  </w:divBdr>
                                  <w:divsChild>
                                    <w:div w:id="203714697">
                                      <w:marLeft w:val="0"/>
                                      <w:marRight w:val="0"/>
                                      <w:marTop w:val="0"/>
                                      <w:marBottom w:val="0"/>
                                      <w:divBdr>
                                        <w:top w:val="none" w:sz="0" w:space="0" w:color="auto"/>
                                        <w:left w:val="none" w:sz="0" w:space="0" w:color="auto"/>
                                        <w:bottom w:val="none" w:sz="0" w:space="0" w:color="auto"/>
                                        <w:right w:val="none" w:sz="0" w:space="0" w:color="auto"/>
                                      </w:divBdr>
                                      <w:divsChild>
                                        <w:div w:id="159358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13628">
                              <w:marLeft w:val="0"/>
                              <w:marRight w:val="0"/>
                              <w:marTop w:val="0"/>
                              <w:marBottom w:val="0"/>
                              <w:divBdr>
                                <w:top w:val="none" w:sz="0" w:space="0" w:color="auto"/>
                                <w:left w:val="none" w:sz="0" w:space="0" w:color="auto"/>
                                <w:bottom w:val="none" w:sz="0" w:space="0" w:color="auto"/>
                                <w:right w:val="none" w:sz="0" w:space="0" w:color="auto"/>
                              </w:divBdr>
                              <w:divsChild>
                                <w:div w:id="177623745">
                                  <w:marLeft w:val="0"/>
                                  <w:marRight w:val="-225"/>
                                  <w:marTop w:val="0"/>
                                  <w:marBottom w:val="0"/>
                                  <w:divBdr>
                                    <w:top w:val="none" w:sz="0" w:space="0" w:color="auto"/>
                                    <w:left w:val="none" w:sz="0" w:space="0" w:color="auto"/>
                                    <w:bottom w:val="none" w:sz="0" w:space="0" w:color="auto"/>
                                    <w:right w:val="none" w:sz="0" w:space="0" w:color="auto"/>
                                  </w:divBdr>
                                  <w:divsChild>
                                    <w:div w:id="910966572">
                                      <w:marLeft w:val="0"/>
                                      <w:marRight w:val="0"/>
                                      <w:marTop w:val="0"/>
                                      <w:marBottom w:val="0"/>
                                      <w:divBdr>
                                        <w:top w:val="none" w:sz="0" w:space="0" w:color="auto"/>
                                        <w:left w:val="none" w:sz="0" w:space="0" w:color="auto"/>
                                        <w:bottom w:val="none" w:sz="0" w:space="0" w:color="auto"/>
                                        <w:right w:val="none" w:sz="0" w:space="0" w:color="auto"/>
                                      </w:divBdr>
                                      <w:divsChild>
                                        <w:div w:id="21640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76543">
                                  <w:marLeft w:val="0"/>
                                  <w:marRight w:val="-225"/>
                                  <w:marTop w:val="0"/>
                                  <w:marBottom w:val="0"/>
                                  <w:divBdr>
                                    <w:top w:val="none" w:sz="0" w:space="0" w:color="auto"/>
                                    <w:left w:val="none" w:sz="0" w:space="0" w:color="auto"/>
                                    <w:bottom w:val="none" w:sz="0" w:space="0" w:color="auto"/>
                                    <w:right w:val="none" w:sz="0" w:space="0" w:color="auto"/>
                                  </w:divBdr>
                                  <w:divsChild>
                                    <w:div w:id="1140196870">
                                      <w:marLeft w:val="0"/>
                                      <w:marRight w:val="0"/>
                                      <w:marTop w:val="0"/>
                                      <w:marBottom w:val="0"/>
                                      <w:divBdr>
                                        <w:top w:val="none" w:sz="0" w:space="0" w:color="auto"/>
                                        <w:left w:val="none" w:sz="0" w:space="0" w:color="auto"/>
                                        <w:bottom w:val="none" w:sz="0" w:space="0" w:color="auto"/>
                                        <w:right w:val="none" w:sz="0" w:space="0" w:color="auto"/>
                                      </w:divBdr>
                                    </w:div>
                                  </w:divsChild>
                                </w:div>
                                <w:div w:id="1802839866">
                                  <w:marLeft w:val="0"/>
                                  <w:marRight w:val="-225"/>
                                  <w:marTop w:val="0"/>
                                  <w:marBottom w:val="0"/>
                                  <w:divBdr>
                                    <w:top w:val="none" w:sz="0" w:space="0" w:color="auto"/>
                                    <w:left w:val="none" w:sz="0" w:space="0" w:color="auto"/>
                                    <w:bottom w:val="none" w:sz="0" w:space="0" w:color="auto"/>
                                    <w:right w:val="none" w:sz="0" w:space="0" w:color="auto"/>
                                  </w:divBdr>
                                  <w:divsChild>
                                    <w:div w:id="19350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519121">
                          <w:marLeft w:val="0"/>
                          <w:marRight w:val="0"/>
                          <w:marTop w:val="0"/>
                          <w:marBottom w:val="0"/>
                          <w:divBdr>
                            <w:top w:val="none" w:sz="0" w:space="0" w:color="auto"/>
                            <w:left w:val="none" w:sz="0" w:space="0" w:color="auto"/>
                            <w:bottom w:val="none" w:sz="0" w:space="0" w:color="auto"/>
                            <w:right w:val="none" w:sz="0" w:space="0" w:color="auto"/>
                          </w:divBdr>
                          <w:divsChild>
                            <w:div w:id="1624457354">
                              <w:marLeft w:val="0"/>
                              <w:marRight w:val="-225"/>
                              <w:marTop w:val="0"/>
                              <w:marBottom w:val="240"/>
                              <w:divBdr>
                                <w:top w:val="none" w:sz="0" w:space="0" w:color="auto"/>
                                <w:left w:val="none" w:sz="0" w:space="0" w:color="auto"/>
                                <w:bottom w:val="single" w:sz="6" w:space="0" w:color="000000"/>
                                <w:right w:val="none" w:sz="0" w:space="0" w:color="auto"/>
                              </w:divBdr>
                              <w:divsChild>
                                <w:div w:id="1433823255">
                                  <w:marLeft w:val="0"/>
                                  <w:marRight w:val="0"/>
                                  <w:marTop w:val="0"/>
                                  <w:marBottom w:val="0"/>
                                  <w:divBdr>
                                    <w:top w:val="none" w:sz="0" w:space="0" w:color="auto"/>
                                    <w:left w:val="none" w:sz="0" w:space="0" w:color="auto"/>
                                    <w:bottom w:val="none" w:sz="0" w:space="0" w:color="auto"/>
                                    <w:right w:val="none" w:sz="0" w:space="0" w:color="auto"/>
                                  </w:divBdr>
                                  <w:divsChild>
                                    <w:div w:id="4691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98508">
                      <w:marLeft w:val="0"/>
                      <w:marRight w:val="0"/>
                      <w:marTop w:val="0"/>
                      <w:marBottom w:val="0"/>
                      <w:divBdr>
                        <w:top w:val="none" w:sz="0" w:space="0" w:color="auto"/>
                        <w:left w:val="none" w:sz="0" w:space="0" w:color="auto"/>
                        <w:bottom w:val="none" w:sz="0" w:space="0" w:color="auto"/>
                        <w:right w:val="none" w:sz="0" w:space="0" w:color="auto"/>
                      </w:divBdr>
                      <w:divsChild>
                        <w:div w:id="192888067">
                          <w:marLeft w:val="0"/>
                          <w:marRight w:val="0"/>
                          <w:marTop w:val="0"/>
                          <w:marBottom w:val="0"/>
                          <w:divBdr>
                            <w:top w:val="none" w:sz="0" w:space="0" w:color="auto"/>
                            <w:left w:val="none" w:sz="0" w:space="0" w:color="auto"/>
                            <w:bottom w:val="none" w:sz="0" w:space="0" w:color="auto"/>
                            <w:right w:val="none" w:sz="0" w:space="0" w:color="auto"/>
                          </w:divBdr>
                          <w:divsChild>
                            <w:div w:id="313948035">
                              <w:marLeft w:val="0"/>
                              <w:marRight w:val="0"/>
                              <w:marTop w:val="0"/>
                              <w:marBottom w:val="0"/>
                              <w:divBdr>
                                <w:top w:val="none" w:sz="0" w:space="0" w:color="auto"/>
                                <w:left w:val="none" w:sz="0" w:space="0" w:color="auto"/>
                                <w:bottom w:val="none" w:sz="0" w:space="0" w:color="auto"/>
                                <w:right w:val="none" w:sz="0" w:space="0" w:color="auto"/>
                              </w:divBdr>
                              <w:divsChild>
                                <w:div w:id="821773974">
                                  <w:marLeft w:val="0"/>
                                  <w:marRight w:val="0"/>
                                  <w:marTop w:val="0"/>
                                  <w:marBottom w:val="0"/>
                                  <w:divBdr>
                                    <w:top w:val="none" w:sz="0" w:space="0" w:color="auto"/>
                                    <w:left w:val="none" w:sz="0" w:space="0" w:color="auto"/>
                                    <w:bottom w:val="none" w:sz="0" w:space="0" w:color="auto"/>
                                    <w:right w:val="none" w:sz="0" w:space="0" w:color="auto"/>
                                  </w:divBdr>
                                  <w:divsChild>
                                    <w:div w:id="315233679">
                                      <w:marLeft w:val="0"/>
                                      <w:marRight w:val="-225"/>
                                      <w:marTop w:val="0"/>
                                      <w:marBottom w:val="0"/>
                                      <w:divBdr>
                                        <w:top w:val="none" w:sz="0" w:space="0" w:color="auto"/>
                                        <w:left w:val="none" w:sz="0" w:space="0" w:color="auto"/>
                                        <w:bottom w:val="none" w:sz="0" w:space="0" w:color="auto"/>
                                        <w:right w:val="none" w:sz="0" w:space="0" w:color="auto"/>
                                      </w:divBdr>
                                      <w:divsChild>
                                        <w:div w:id="1534150271">
                                          <w:marLeft w:val="0"/>
                                          <w:marRight w:val="0"/>
                                          <w:marTop w:val="0"/>
                                          <w:marBottom w:val="0"/>
                                          <w:divBdr>
                                            <w:top w:val="none" w:sz="0" w:space="0" w:color="auto"/>
                                            <w:left w:val="none" w:sz="0" w:space="0" w:color="auto"/>
                                            <w:bottom w:val="none" w:sz="0" w:space="0" w:color="auto"/>
                                            <w:right w:val="none" w:sz="0" w:space="0" w:color="auto"/>
                                          </w:divBdr>
                                        </w:div>
                                      </w:divsChild>
                                    </w:div>
                                    <w:div w:id="363403642">
                                      <w:marLeft w:val="0"/>
                                      <w:marRight w:val="-225"/>
                                      <w:marTop w:val="0"/>
                                      <w:marBottom w:val="0"/>
                                      <w:divBdr>
                                        <w:top w:val="none" w:sz="0" w:space="0" w:color="auto"/>
                                        <w:left w:val="none" w:sz="0" w:space="0" w:color="auto"/>
                                        <w:bottom w:val="none" w:sz="0" w:space="0" w:color="auto"/>
                                        <w:right w:val="none" w:sz="0" w:space="0" w:color="auto"/>
                                      </w:divBdr>
                                      <w:divsChild>
                                        <w:div w:id="1719015436">
                                          <w:marLeft w:val="0"/>
                                          <w:marRight w:val="0"/>
                                          <w:marTop w:val="0"/>
                                          <w:marBottom w:val="0"/>
                                          <w:divBdr>
                                            <w:top w:val="none" w:sz="0" w:space="0" w:color="auto"/>
                                            <w:left w:val="none" w:sz="0" w:space="0" w:color="auto"/>
                                            <w:bottom w:val="none" w:sz="0" w:space="0" w:color="auto"/>
                                            <w:right w:val="none" w:sz="0" w:space="0" w:color="auto"/>
                                          </w:divBdr>
                                          <w:divsChild>
                                            <w:div w:id="854272032">
                                              <w:marLeft w:val="0"/>
                                              <w:marRight w:val="0"/>
                                              <w:marTop w:val="0"/>
                                              <w:marBottom w:val="0"/>
                                              <w:divBdr>
                                                <w:top w:val="none" w:sz="0" w:space="0" w:color="auto"/>
                                                <w:left w:val="none" w:sz="0" w:space="0" w:color="auto"/>
                                                <w:bottom w:val="none" w:sz="0" w:space="0" w:color="auto"/>
                                                <w:right w:val="none" w:sz="0" w:space="0" w:color="auto"/>
                                              </w:divBdr>
                                            </w:div>
                                            <w:div w:id="1041055246">
                                              <w:marLeft w:val="0"/>
                                              <w:marRight w:val="0"/>
                                              <w:marTop w:val="0"/>
                                              <w:marBottom w:val="0"/>
                                              <w:divBdr>
                                                <w:top w:val="none" w:sz="0" w:space="0" w:color="auto"/>
                                                <w:left w:val="none" w:sz="0" w:space="0" w:color="auto"/>
                                                <w:bottom w:val="none" w:sz="0" w:space="0" w:color="auto"/>
                                                <w:right w:val="none" w:sz="0" w:space="0" w:color="auto"/>
                                              </w:divBdr>
                                              <w:divsChild>
                                                <w:div w:id="5908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12007">
                                      <w:marLeft w:val="0"/>
                                      <w:marRight w:val="-225"/>
                                      <w:marTop w:val="0"/>
                                      <w:marBottom w:val="0"/>
                                      <w:divBdr>
                                        <w:top w:val="none" w:sz="0" w:space="0" w:color="auto"/>
                                        <w:left w:val="none" w:sz="0" w:space="0" w:color="auto"/>
                                        <w:bottom w:val="none" w:sz="0" w:space="0" w:color="auto"/>
                                        <w:right w:val="none" w:sz="0" w:space="0" w:color="auto"/>
                                      </w:divBdr>
                                      <w:divsChild>
                                        <w:div w:id="39223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64841">
                                  <w:marLeft w:val="0"/>
                                  <w:marRight w:val="0"/>
                                  <w:marTop w:val="0"/>
                                  <w:marBottom w:val="0"/>
                                  <w:divBdr>
                                    <w:top w:val="none" w:sz="0" w:space="0" w:color="auto"/>
                                    <w:left w:val="none" w:sz="0" w:space="0" w:color="auto"/>
                                    <w:bottom w:val="none" w:sz="0" w:space="0" w:color="auto"/>
                                    <w:right w:val="none" w:sz="0" w:space="0" w:color="auto"/>
                                  </w:divBdr>
                                  <w:divsChild>
                                    <w:div w:id="710568708">
                                      <w:marLeft w:val="0"/>
                                      <w:marRight w:val="-225"/>
                                      <w:marTop w:val="0"/>
                                      <w:marBottom w:val="0"/>
                                      <w:divBdr>
                                        <w:top w:val="none" w:sz="0" w:space="0" w:color="auto"/>
                                        <w:left w:val="none" w:sz="0" w:space="0" w:color="auto"/>
                                        <w:bottom w:val="none" w:sz="0" w:space="0" w:color="auto"/>
                                        <w:right w:val="none" w:sz="0" w:space="0" w:color="auto"/>
                                      </w:divBdr>
                                      <w:divsChild>
                                        <w:div w:id="1383402478">
                                          <w:marLeft w:val="0"/>
                                          <w:marRight w:val="0"/>
                                          <w:marTop w:val="0"/>
                                          <w:marBottom w:val="0"/>
                                          <w:divBdr>
                                            <w:top w:val="none" w:sz="0" w:space="0" w:color="auto"/>
                                            <w:left w:val="none" w:sz="0" w:space="0" w:color="auto"/>
                                            <w:bottom w:val="none" w:sz="0" w:space="0" w:color="auto"/>
                                            <w:right w:val="none" w:sz="0" w:space="0" w:color="auto"/>
                                          </w:divBdr>
                                          <w:divsChild>
                                            <w:div w:id="411127902">
                                              <w:marLeft w:val="0"/>
                                              <w:marRight w:val="0"/>
                                              <w:marTop w:val="0"/>
                                              <w:marBottom w:val="0"/>
                                              <w:divBdr>
                                                <w:top w:val="none" w:sz="0" w:space="0" w:color="auto"/>
                                                <w:left w:val="none" w:sz="0" w:space="0" w:color="auto"/>
                                                <w:bottom w:val="none" w:sz="0" w:space="0" w:color="auto"/>
                                                <w:right w:val="none" w:sz="0" w:space="0" w:color="auto"/>
                                              </w:divBdr>
                                              <w:divsChild>
                                                <w:div w:id="1567260354">
                                                  <w:marLeft w:val="0"/>
                                                  <w:marRight w:val="0"/>
                                                  <w:marTop w:val="0"/>
                                                  <w:marBottom w:val="0"/>
                                                  <w:divBdr>
                                                    <w:top w:val="none" w:sz="0" w:space="0" w:color="auto"/>
                                                    <w:left w:val="none" w:sz="0" w:space="0" w:color="auto"/>
                                                    <w:bottom w:val="none" w:sz="0" w:space="0" w:color="auto"/>
                                                    <w:right w:val="none" w:sz="0" w:space="0" w:color="auto"/>
                                                  </w:divBdr>
                                                </w:div>
                                              </w:divsChild>
                                            </w:div>
                                            <w:div w:id="118825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50771">
                                      <w:marLeft w:val="0"/>
                                      <w:marRight w:val="-225"/>
                                      <w:marTop w:val="0"/>
                                      <w:marBottom w:val="0"/>
                                      <w:divBdr>
                                        <w:top w:val="none" w:sz="0" w:space="0" w:color="auto"/>
                                        <w:left w:val="none" w:sz="0" w:space="0" w:color="auto"/>
                                        <w:bottom w:val="none" w:sz="0" w:space="0" w:color="auto"/>
                                        <w:right w:val="none" w:sz="0" w:space="0" w:color="auto"/>
                                      </w:divBdr>
                                      <w:divsChild>
                                        <w:div w:id="617761819">
                                          <w:marLeft w:val="0"/>
                                          <w:marRight w:val="0"/>
                                          <w:marTop w:val="0"/>
                                          <w:marBottom w:val="0"/>
                                          <w:divBdr>
                                            <w:top w:val="none" w:sz="0" w:space="0" w:color="auto"/>
                                            <w:left w:val="none" w:sz="0" w:space="0" w:color="auto"/>
                                            <w:bottom w:val="none" w:sz="0" w:space="0" w:color="auto"/>
                                            <w:right w:val="none" w:sz="0" w:space="0" w:color="auto"/>
                                          </w:divBdr>
                                        </w:div>
                                      </w:divsChild>
                                    </w:div>
                                    <w:div w:id="2008359973">
                                      <w:marLeft w:val="0"/>
                                      <w:marRight w:val="-225"/>
                                      <w:marTop w:val="0"/>
                                      <w:marBottom w:val="0"/>
                                      <w:divBdr>
                                        <w:top w:val="none" w:sz="0" w:space="0" w:color="auto"/>
                                        <w:left w:val="none" w:sz="0" w:space="0" w:color="auto"/>
                                        <w:bottom w:val="none" w:sz="0" w:space="0" w:color="auto"/>
                                        <w:right w:val="none" w:sz="0" w:space="0" w:color="auto"/>
                                      </w:divBdr>
                                      <w:divsChild>
                                        <w:div w:id="22244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58073">
                                  <w:marLeft w:val="0"/>
                                  <w:marRight w:val="0"/>
                                  <w:marTop w:val="0"/>
                                  <w:marBottom w:val="0"/>
                                  <w:divBdr>
                                    <w:top w:val="none" w:sz="0" w:space="0" w:color="auto"/>
                                    <w:left w:val="none" w:sz="0" w:space="0" w:color="auto"/>
                                    <w:bottom w:val="none" w:sz="0" w:space="0" w:color="auto"/>
                                    <w:right w:val="none" w:sz="0" w:space="0" w:color="auto"/>
                                  </w:divBdr>
                                  <w:divsChild>
                                    <w:div w:id="531040815">
                                      <w:marLeft w:val="0"/>
                                      <w:marRight w:val="-225"/>
                                      <w:marTop w:val="0"/>
                                      <w:marBottom w:val="0"/>
                                      <w:divBdr>
                                        <w:top w:val="none" w:sz="0" w:space="0" w:color="auto"/>
                                        <w:left w:val="none" w:sz="0" w:space="0" w:color="auto"/>
                                        <w:bottom w:val="none" w:sz="0" w:space="0" w:color="auto"/>
                                        <w:right w:val="none" w:sz="0" w:space="0" w:color="auto"/>
                                      </w:divBdr>
                                      <w:divsChild>
                                        <w:div w:id="1810974869">
                                          <w:marLeft w:val="0"/>
                                          <w:marRight w:val="0"/>
                                          <w:marTop w:val="0"/>
                                          <w:marBottom w:val="0"/>
                                          <w:divBdr>
                                            <w:top w:val="none" w:sz="0" w:space="0" w:color="auto"/>
                                            <w:left w:val="none" w:sz="0" w:space="0" w:color="auto"/>
                                            <w:bottom w:val="none" w:sz="0" w:space="0" w:color="auto"/>
                                            <w:right w:val="none" w:sz="0" w:space="0" w:color="auto"/>
                                          </w:divBdr>
                                        </w:div>
                                      </w:divsChild>
                                    </w:div>
                                    <w:div w:id="1107964981">
                                      <w:marLeft w:val="0"/>
                                      <w:marRight w:val="-225"/>
                                      <w:marTop w:val="0"/>
                                      <w:marBottom w:val="0"/>
                                      <w:divBdr>
                                        <w:top w:val="none" w:sz="0" w:space="0" w:color="auto"/>
                                        <w:left w:val="none" w:sz="0" w:space="0" w:color="auto"/>
                                        <w:bottom w:val="none" w:sz="0" w:space="0" w:color="auto"/>
                                        <w:right w:val="none" w:sz="0" w:space="0" w:color="auto"/>
                                      </w:divBdr>
                                      <w:divsChild>
                                        <w:div w:id="1055465663">
                                          <w:marLeft w:val="0"/>
                                          <w:marRight w:val="0"/>
                                          <w:marTop w:val="0"/>
                                          <w:marBottom w:val="0"/>
                                          <w:divBdr>
                                            <w:top w:val="none" w:sz="0" w:space="0" w:color="auto"/>
                                            <w:left w:val="none" w:sz="0" w:space="0" w:color="auto"/>
                                            <w:bottom w:val="none" w:sz="0" w:space="0" w:color="auto"/>
                                            <w:right w:val="none" w:sz="0" w:space="0" w:color="auto"/>
                                          </w:divBdr>
                                          <w:divsChild>
                                            <w:div w:id="766656439">
                                              <w:marLeft w:val="0"/>
                                              <w:marRight w:val="0"/>
                                              <w:marTop w:val="0"/>
                                              <w:marBottom w:val="0"/>
                                              <w:divBdr>
                                                <w:top w:val="none" w:sz="0" w:space="0" w:color="auto"/>
                                                <w:left w:val="none" w:sz="0" w:space="0" w:color="auto"/>
                                                <w:bottom w:val="none" w:sz="0" w:space="0" w:color="auto"/>
                                                <w:right w:val="none" w:sz="0" w:space="0" w:color="auto"/>
                                              </w:divBdr>
                                              <w:divsChild>
                                                <w:div w:id="574170946">
                                                  <w:marLeft w:val="0"/>
                                                  <w:marRight w:val="0"/>
                                                  <w:marTop w:val="0"/>
                                                  <w:marBottom w:val="0"/>
                                                  <w:divBdr>
                                                    <w:top w:val="none" w:sz="0" w:space="0" w:color="auto"/>
                                                    <w:left w:val="none" w:sz="0" w:space="0" w:color="auto"/>
                                                    <w:bottom w:val="none" w:sz="0" w:space="0" w:color="auto"/>
                                                    <w:right w:val="none" w:sz="0" w:space="0" w:color="auto"/>
                                                  </w:divBdr>
                                                </w:div>
                                              </w:divsChild>
                                            </w:div>
                                            <w:div w:id="19536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16226">
                                      <w:marLeft w:val="0"/>
                                      <w:marRight w:val="-225"/>
                                      <w:marTop w:val="0"/>
                                      <w:marBottom w:val="0"/>
                                      <w:divBdr>
                                        <w:top w:val="none" w:sz="0" w:space="0" w:color="auto"/>
                                        <w:left w:val="none" w:sz="0" w:space="0" w:color="auto"/>
                                        <w:bottom w:val="none" w:sz="0" w:space="0" w:color="auto"/>
                                        <w:right w:val="none" w:sz="0" w:space="0" w:color="auto"/>
                                      </w:divBdr>
                                      <w:divsChild>
                                        <w:div w:id="104491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44689">
                              <w:marLeft w:val="0"/>
                              <w:marRight w:val="0"/>
                              <w:marTop w:val="0"/>
                              <w:marBottom w:val="0"/>
                              <w:divBdr>
                                <w:top w:val="none" w:sz="0" w:space="0" w:color="auto"/>
                                <w:left w:val="none" w:sz="0" w:space="0" w:color="auto"/>
                                <w:bottom w:val="none" w:sz="0" w:space="0" w:color="auto"/>
                                <w:right w:val="none" w:sz="0" w:space="0" w:color="auto"/>
                              </w:divBdr>
                              <w:divsChild>
                                <w:div w:id="806356397">
                                  <w:marLeft w:val="0"/>
                                  <w:marRight w:val="-225"/>
                                  <w:marTop w:val="0"/>
                                  <w:marBottom w:val="240"/>
                                  <w:divBdr>
                                    <w:top w:val="none" w:sz="0" w:space="0" w:color="auto"/>
                                    <w:left w:val="none" w:sz="0" w:space="0" w:color="auto"/>
                                    <w:bottom w:val="single" w:sz="6" w:space="0" w:color="000000"/>
                                    <w:right w:val="none" w:sz="0" w:space="0" w:color="auto"/>
                                  </w:divBdr>
                                  <w:divsChild>
                                    <w:div w:id="208163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2265">
                          <w:marLeft w:val="0"/>
                          <w:marRight w:val="0"/>
                          <w:marTop w:val="0"/>
                          <w:marBottom w:val="0"/>
                          <w:divBdr>
                            <w:top w:val="none" w:sz="0" w:space="0" w:color="auto"/>
                            <w:left w:val="none" w:sz="0" w:space="0" w:color="auto"/>
                            <w:bottom w:val="none" w:sz="0" w:space="0" w:color="auto"/>
                            <w:right w:val="none" w:sz="0" w:space="0" w:color="auto"/>
                          </w:divBdr>
                          <w:divsChild>
                            <w:div w:id="686097435">
                              <w:marLeft w:val="0"/>
                              <w:marRight w:val="0"/>
                              <w:marTop w:val="0"/>
                              <w:marBottom w:val="0"/>
                              <w:divBdr>
                                <w:top w:val="none" w:sz="0" w:space="0" w:color="auto"/>
                                <w:left w:val="none" w:sz="0" w:space="0" w:color="auto"/>
                                <w:bottom w:val="none" w:sz="0" w:space="0" w:color="auto"/>
                                <w:right w:val="none" w:sz="0" w:space="0" w:color="auto"/>
                              </w:divBdr>
                              <w:divsChild>
                                <w:div w:id="495340213">
                                  <w:marLeft w:val="0"/>
                                  <w:marRight w:val="-225"/>
                                  <w:marTop w:val="0"/>
                                  <w:marBottom w:val="240"/>
                                  <w:divBdr>
                                    <w:top w:val="none" w:sz="0" w:space="0" w:color="auto"/>
                                    <w:left w:val="none" w:sz="0" w:space="0" w:color="auto"/>
                                    <w:bottom w:val="single" w:sz="6" w:space="0" w:color="000000"/>
                                    <w:right w:val="none" w:sz="0" w:space="0" w:color="auto"/>
                                  </w:divBdr>
                                  <w:divsChild>
                                    <w:div w:id="121962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1797">
                              <w:marLeft w:val="0"/>
                              <w:marRight w:val="0"/>
                              <w:marTop w:val="0"/>
                              <w:marBottom w:val="0"/>
                              <w:divBdr>
                                <w:top w:val="none" w:sz="0" w:space="0" w:color="auto"/>
                                <w:left w:val="none" w:sz="0" w:space="0" w:color="auto"/>
                                <w:bottom w:val="none" w:sz="0" w:space="0" w:color="auto"/>
                                <w:right w:val="none" w:sz="0" w:space="0" w:color="auto"/>
                              </w:divBdr>
                              <w:divsChild>
                                <w:div w:id="1029724558">
                                  <w:marLeft w:val="0"/>
                                  <w:marRight w:val="0"/>
                                  <w:marTop w:val="0"/>
                                  <w:marBottom w:val="0"/>
                                  <w:divBdr>
                                    <w:top w:val="none" w:sz="0" w:space="0" w:color="auto"/>
                                    <w:left w:val="none" w:sz="0" w:space="0" w:color="auto"/>
                                    <w:bottom w:val="none" w:sz="0" w:space="0" w:color="auto"/>
                                    <w:right w:val="none" w:sz="0" w:space="0" w:color="auto"/>
                                  </w:divBdr>
                                  <w:divsChild>
                                    <w:div w:id="113983477">
                                      <w:marLeft w:val="0"/>
                                      <w:marRight w:val="-225"/>
                                      <w:marTop w:val="0"/>
                                      <w:marBottom w:val="0"/>
                                      <w:divBdr>
                                        <w:top w:val="none" w:sz="0" w:space="0" w:color="auto"/>
                                        <w:left w:val="none" w:sz="0" w:space="0" w:color="auto"/>
                                        <w:bottom w:val="none" w:sz="0" w:space="0" w:color="auto"/>
                                        <w:right w:val="none" w:sz="0" w:space="0" w:color="auto"/>
                                      </w:divBdr>
                                      <w:divsChild>
                                        <w:div w:id="840437761">
                                          <w:marLeft w:val="0"/>
                                          <w:marRight w:val="0"/>
                                          <w:marTop w:val="0"/>
                                          <w:marBottom w:val="0"/>
                                          <w:divBdr>
                                            <w:top w:val="none" w:sz="0" w:space="0" w:color="auto"/>
                                            <w:left w:val="none" w:sz="0" w:space="0" w:color="auto"/>
                                            <w:bottom w:val="none" w:sz="0" w:space="0" w:color="auto"/>
                                            <w:right w:val="none" w:sz="0" w:space="0" w:color="auto"/>
                                          </w:divBdr>
                                        </w:div>
                                      </w:divsChild>
                                    </w:div>
                                    <w:div w:id="561141557">
                                      <w:marLeft w:val="0"/>
                                      <w:marRight w:val="-225"/>
                                      <w:marTop w:val="0"/>
                                      <w:marBottom w:val="0"/>
                                      <w:divBdr>
                                        <w:top w:val="none" w:sz="0" w:space="0" w:color="auto"/>
                                        <w:left w:val="none" w:sz="0" w:space="0" w:color="auto"/>
                                        <w:bottom w:val="none" w:sz="0" w:space="0" w:color="auto"/>
                                        <w:right w:val="none" w:sz="0" w:space="0" w:color="auto"/>
                                      </w:divBdr>
                                      <w:divsChild>
                                        <w:div w:id="1525434204">
                                          <w:marLeft w:val="0"/>
                                          <w:marRight w:val="0"/>
                                          <w:marTop w:val="0"/>
                                          <w:marBottom w:val="0"/>
                                          <w:divBdr>
                                            <w:top w:val="none" w:sz="0" w:space="0" w:color="auto"/>
                                            <w:left w:val="none" w:sz="0" w:space="0" w:color="auto"/>
                                            <w:bottom w:val="none" w:sz="0" w:space="0" w:color="auto"/>
                                            <w:right w:val="none" w:sz="0" w:space="0" w:color="auto"/>
                                          </w:divBdr>
                                          <w:divsChild>
                                            <w:div w:id="440996810">
                                              <w:marLeft w:val="0"/>
                                              <w:marRight w:val="0"/>
                                              <w:marTop w:val="0"/>
                                              <w:marBottom w:val="0"/>
                                              <w:divBdr>
                                                <w:top w:val="none" w:sz="0" w:space="0" w:color="auto"/>
                                                <w:left w:val="none" w:sz="0" w:space="0" w:color="auto"/>
                                                <w:bottom w:val="none" w:sz="0" w:space="0" w:color="auto"/>
                                                <w:right w:val="none" w:sz="0" w:space="0" w:color="auto"/>
                                              </w:divBdr>
                                              <w:divsChild>
                                                <w:div w:id="624895359">
                                                  <w:marLeft w:val="0"/>
                                                  <w:marRight w:val="0"/>
                                                  <w:marTop w:val="0"/>
                                                  <w:marBottom w:val="0"/>
                                                  <w:divBdr>
                                                    <w:top w:val="none" w:sz="0" w:space="0" w:color="auto"/>
                                                    <w:left w:val="none" w:sz="0" w:space="0" w:color="auto"/>
                                                    <w:bottom w:val="none" w:sz="0" w:space="0" w:color="auto"/>
                                                    <w:right w:val="none" w:sz="0" w:space="0" w:color="auto"/>
                                                  </w:divBdr>
                                                </w:div>
                                              </w:divsChild>
                                            </w:div>
                                            <w:div w:id="6897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13330">
                                      <w:marLeft w:val="0"/>
                                      <w:marRight w:val="-225"/>
                                      <w:marTop w:val="0"/>
                                      <w:marBottom w:val="0"/>
                                      <w:divBdr>
                                        <w:top w:val="none" w:sz="0" w:space="0" w:color="auto"/>
                                        <w:left w:val="none" w:sz="0" w:space="0" w:color="auto"/>
                                        <w:bottom w:val="none" w:sz="0" w:space="0" w:color="auto"/>
                                        <w:right w:val="none" w:sz="0" w:space="0" w:color="auto"/>
                                      </w:divBdr>
                                      <w:divsChild>
                                        <w:div w:id="60084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23301">
                                  <w:marLeft w:val="0"/>
                                  <w:marRight w:val="0"/>
                                  <w:marTop w:val="0"/>
                                  <w:marBottom w:val="0"/>
                                  <w:divBdr>
                                    <w:top w:val="none" w:sz="0" w:space="0" w:color="auto"/>
                                    <w:left w:val="none" w:sz="0" w:space="0" w:color="auto"/>
                                    <w:bottom w:val="none" w:sz="0" w:space="0" w:color="auto"/>
                                    <w:right w:val="none" w:sz="0" w:space="0" w:color="auto"/>
                                  </w:divBdr>
                                  <w:divsChild>
                                    <w:div w:id="192814861">
                                      <w:marLeft w:val="0"/>
                                      <w:marRight w:val="-225"/>
                                      <w:marTop w:val="0"/>
                                      <w:marBottom w:val="0"/>
                                      <w:divBdr>
                                        <w:top w:val="none" w:sz="0" w:space="0" w:color="auto"/>
                                        <w:left w:val="none" w:sz="0" w:space="0" w:color="auto"/>
                                        <w:bottom w:val="none" w:sz="0" w:space="0" w:color="auto"/>
                                        <w:right w:val="none" w:sz="0" w:space="0" w:color="auto"/>
                                      </w:divBdr>
                                      <w:divsChild>
                                        <w:div w:id="1780832626">
                                          <w:marLeft w:val="0"/>
                                          <w:marRight w:val="0"/>
                                          <w:marTop w:val="0"/>
                                          <w:marBottom w:val="0"/>
                                          <w:divBdr>
                                            <w:top w:val="none" w:sz="0" w:space="0" w:color="auto"/>
                                            <w:left w:val="none" w:sz="0" w:space="0" w:color="auto"/>
                                            <w:bottom w:val="none" w:sz="0" w:space="0" w:color="auto"/>
                                            <w:right w:val="none" w:sz="0" w:space="0" w:color="auto"/>
                                          </w:divBdr>
                                        </w:div>
                                      </w:divsChild>
                                    </w:div>
                                    <w:div w:id="404226757">
                                      <w:marLeft w:val="0"/>
                                      <w:marRight w:val="-225"/>
                                      <w:marTop w:val="0"/>
                                      <w:marBottom w:val="0"/>
                                      <w:divBdr>
                                        <w:top w:val="none" w:sz="0" w:space="0" w:color="auto"/>
                                        <w:left w:val="none" w:sz="0" w:space="0" w:color="auto"/>
                                        <w:bottom w:val="none" w:sz="0" w:space="0" w:color="auto"/>
                                        <w:right w:val="none" w:sz="0" w:space="0" w:color="auto"/>
                                      </w:divBdr>
                                      <w:divsChild>
                                        <w:div w:id="1478835065">
                                          <w:marLeft w:val="0"/>
                                          <w:marRight w:val="0"/>
                                          <w:marTop w:val="0"/>
                                          <w:marBottom w:val="0"/>
                                          <w:divBdr>
                                            <w:top w:val="none" w:sz="0" w:space="0" w:color="auto"/>
                                            <w:left w:val="none" w:sz="0" w:space="0" w:color="auto"/>
                                            <w:bottom w:val="none" w:sz="0" w:space="0" w:color="auto"/>
                                            <w:right w:val="none" w:sz="0" w:space="0" w:color="auto"/>
                                          </w:divBdr>
                                        </w:div>
                                      </w:divsChild>
                                    </w:div>
                                    <w:div w:id="527719433">
                                      <w:marLeft w:val="0"/>
                                      <w:marRight w:val="-225"/>
                                      <w:marTop w:val="0"/>
                                      <w:marBottom w:val="0"/>
                                      <w:divBdr>
                                        <w:top w:val="none" w:sz="0" w:space="0" w:color="auto"/>
                                        <w:left w:val="none" w:sz="0" w:space="0" w:color="auto"/>
                                        <w:bottom w:val="none" w:sz="0" w:space="0" w:color="auto"/>
                                        <w:right w:val="none" w:sz="0" w:space="0" w:color="auto"/>
                                      </w:divBdr>
                                      <w:divsChild>
                                        <w:div w:id="1740209672">
                                          <w:marLeft w:val="0"/>
                                          <w:marRight w:val="0"/>
                                          <w:marTop w:val="0"/>
                                          <w:marBottom w:val="0"/>
                                          <w:divBdr>
                                            <w:top w:val="none" w:sz="0" w:space="0" w:color="auto"/>
                                            <w:left w:val="none" w:sz="0" w:space="0" w:color="auto"/>
                                            <w:bottom w:val="none" w:sz="0" w:space="0" w:color="auto"/>
                                            <w:right w:val="none" w:sz="0" w:space="0" w:color="auto"/>
                                          </w:divBdr>
                                          <w:divsChild>
                                            <w:div w:id="1092822282">
                                              <w:marLeft w:val="0"/>
                                              <w:marRight w:val="0"/>
                                              <w:marTop w:val="0"/>
                                              <w:marBottom w:val="0"/>
                                              <w:divBdr>
                                                <w:top w:val="none" w:sz="0" w:space="0" w:color="auto"/>
                                                <w:left w:val="none" w:sz="0" w:space="0" w:color="auto"/>
                                                <w:bottom w:val="none" w:sz="0" w:space="0" w:color="auto"/>
                                                <w:right w:val="none" w:sz="0" w:space="0" w:color="auto"/>
                                              </w:divBdr>
                                              <w:divsChild>
                                                <w:div w:id="830415019">
                                                  <w:marLeft w:val="0"/>
                                                  <w:marRight w:val="0"/>
                                                  <w:marTop w:val="0"/>
                                                  <w:marBottom w:val="0"/>
                                                  <w:divBdr>
                                                    <w:top w:val="none" w:sz="0" w:space="0" w:color="auto"/>
                                                    <w:left w:val="none" w:sz="0" w:space="0" w:color="auto"/>
                                                    <w:bottom w:val="none" w:sz="0" w:space="0" w:color="auto"/>
                                                    <w:right w:val="none" w:sz="0" w:space="0" w:color="auto"/>
                                                  </w:divBdr>
                                                </w:div>
                                              </w:divsChild>
                                            </w:div>
                                            <w:div w:id="212769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93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91776">
          <w:marLeft w:val="0"/>
          <w:marRight w:val="0"/>
          <w:marTop w:val="0"/>
          <w:marBottom w:val="0"/>
          <w:divBdr>
            <w:top w:val="none" w:sz="0" w:space="0" w:color="auto"/>
            <w:left w:val="none" w:sz="0" w:space="0" w:color="auto"/>
            <w:bottom w:val="none" w:sz="0" w:space="0" w:color="auto"/>
            <w:right w:val="none" w:sz="0" w:space="0" w:color="auto"/>
          </w:divBdr>
          <w:divsChild>
            <w:div w:id="914121528">
              <w:marLeft w:val="0"/>
              <w:marRight w:val="0"/>
              <w:marTop w:val="0"/>
              <w:marBottom w:val="0"/>
              <w:divBdr>
                <w:top w:val="none" w:sz="0" w:space="0" w:color="auto"/>
                <w:left w:val="none" w:sz="0" w:space="0" w:color="auto"/>
                <w:bottom w:val="none" w:sz="0" w:space="0" w:color="auto"/>
                <w:right w:val="none" w:sz="0" w:space="0" w:color="auto"/>
              </w:divBdr>
              <w:divsChild>
                <w:div w:id="1276013087">
                  <w:marLeft w:val="0"/>
                  <w:marRight w:val="0"/>
                  <w:marTop w:val="0"/>
                  <w:marBottom w:val="0"/>
                  <w:divBdr>
                    <w:top w:val="none" w:sz="0" w:space="0" w:color="auto"/>
                    <w:left w:val="none" w:sz="0" w:space="0" w:color="auto"/>
                    <w:bottom w:val="none" w:sz="0" w:space="0" w:color="auto"/>
                    <w:right w:val="none" w:sz="0" w:space="0" w:color="auto"/>
                  </w:divBdr>
                  <w:divsChild>
                    <w:div w:id="1423448198">
                      <w:marLeft w:val="0"/>
                      <w:marRight w:val="0"/>
                      <w:marTop w:val="0"/>
                      <w:marBottom w:val="150"/>
                      <w:divBdr>
                        <w:top w:val="none" w:sz="0" w:space="0" w:color="auto"/>
                        <w:left w:val="none" w:sz="0" w:space="0" w:color="auto"/>
                        <w:bottom w:val="none" w:sz="0" w:space="0" w:color="auto"/>
                        <w:right w:val="none" w:sz="0" w:space="0" w:color="auto"/>
                      </w:divBdr>
                      <w:divsChild>
                        <w:div w:id="139809113">
                          <w:marLeft w:val="0"/>
                          <w:marRight w:val="0"/>
                          <w:marTop w:val="0"/>
                          <w:marBottom w:val="0"/>
                          <w:divBdr>
                            <w:top w:val="none" w:sz="0" w:space="0" w:color="auto"/>
                            <w:left w:val="none" w:sz="0" w:space="0" w:color="auto"/>
                            <w:bottom w:val="none" w:sz="0" w:space="0" w:color="auto"/>
                            <w:right w:val="none" w:sz="0" w:space="0" w:color="auto"/>
                          </w:divBdr>
                          <w:divsChild>
                            <w:div w:id="2098137039">
                              <w:marLeft w:val="0"/>
                              <w:marRight w:val="0"/>
                              <w:marTop w:val="75"/>
                              <w:marBottom w:val="75"/>
                              <w:divBdr>
                                <w:top w:val="none" w:sz="0" w:space="0" w:color="auto"/>
                                <w:left w:val="none" w:sz="0" w:space="0" w:color="auto"/>
                                <w:bottom w:val="single" w:sz="6" w:space="0" w:color="000000"/>
                                <w:right w:val="none" w:sz="0" w:space="0" w:color="auto"/>
                              </w:divBdr>
                            </w:div>
                          </w:divsChild>
                        </w:div>
                      </w:divsChild>
                    </w:div>
                  </w:divsChild>
                </w:div>
                <w:div w:id="1797405458">
                  <w:marLeft w:val="0"/>
                  <w:marRight w:val="60"/>
                  <w:marTop w:val="60"/>
                  <w:marBottom w:val="60"/>
                  <w:divBdr>
                    <w:top w:val="none" w:sz="0" w:space="0" w:color="auto"/>
                    <w:left w:val="none" w:sz="0" w:space="0" w:color="auto"/>
                    <w:bottom w:val="none" w:sz="0" w:space="0" w:color="auto"/>
                    <w:right w:val="none" w:sz="0" w:space="0" w:color="auto"/>
                  </w:divBdr>
                  <w:divsChild>
                    <w:div w:id="1157843262">
                      <w:marLeft w:val="0"/>
                      <w:marRight w:val="0"/>
                      <w:marTop w:val="0"/>
                      <w:marBottom w:val="0"/>
                      <w:divBdr>
                        <w:top w:val="none" w:sz="0" w:space="0" w:color="auto"/>
                        <w:left w:val="none" w:sz="0" w:space="0" w:color="auto"/>
                        <w:bottom w:val="none" w:sz="0" w:space="0" w:color="auto"/>
                        <w:right w:val="none" w:sz="0" w:space="0" w:color="auto"/>
                      </w:divBdr>
                      <w:divsChild>
                        <w:div w:id="115903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023827">
      <w:bodyDiv w:val="1"/>
      <w:marLeft w:val="0"/>
      <w:marRight w:val="0"/>
      <w:marTop w:val="0"/>
      <w:marBottom w:val="0"/>
      <w:divBdr>
        <w:top w:val="none" w:sz="0" w:space="0" w:color="auto"/>
        <w:left w:val="none" w:sz="0" w:space="0" w:color="auto"/>
        <w:bottom w:val="none" w:sz="0" w:space="0" w:color="auto"/>
        <w:right w:val="none" w:sz="0" w:space="0" w:color="auto"/>
      </w:divBdr>
    </w:div>
    <w:div w:id="157052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1011</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Europass</vt:lpstr>
    </vt:vector>
  </TitlesOfParts>
  <Company>CEDEFOP</Company>
  <LinksUpToDate>false</LinksUpToDate>
  <CharactersWithSpaces>6761</CharactersWithSpaces>
  <SharedDoc>false</SharedDoc>
  <HLinks>
    <vt:vector size="84" baseType="variant">
      <vt:variant>
        <vt:i4>7995519</vt:i4>
      </vt:variant>
      <vt:variant>
        <vt:i4>39</vt:i4>
      </vt:variant>
      <vt:variant>
        <vt:i4>0</vt:i4>
      </vt:variant>
      <vt:variant>
        <vt:i4>5</vt:i4>
      </vt:variant>
      <vt:variant>
        <vt:lpwstr>https://doi.org/10.1556/pollack.2.2007.3.8</vt:lpwstr>
      </vt:variant>
      <vt:variant>
        <vt:lpwstr/>
      </vt:variant>
      <vt:variant>
        <vt:i4>3145839</vt:i4>
      </vt:variant>
      <vt:variant>
        <vt:i4>36</vt:i4>
      </vt:variant>
      <vt:variant>
        <vt:i4>0</vt:i4>
      </vt:variant>
      <vt:variant>
        <vt:i4>5</vt:i4>
      </vt:variant>
      <vt:variant>
        <vt:lpwstr>https://doi.org/10.1016/j.engstruct.2010.03.004</vt:lpwstr>
      </vt:variant>
      <vt:variant>
        <vt:lpwstr/>
      </vt:variant>
      <vt:variant>
        <vt:i4>3276911</vt:i4>
      </vt:variant>
      <vt:variant>
        <vt:i4>33</vt:i4>
      </vt:variant>
      <vt:variant>
        <vt:i4>0</vt:i4>
      </vt:variant>
      <vt:variant>
        <vt:i4>5</vt:i4>
      </vt:variant>
      <vt:variant>
        <vt:lpwstr>https://doi.org/10.1016/j.engstruct.2012.03.007</vt:lpwstr>
      </vt:variant>
      <vt:variant>
        <vt:lpwstr/>
      </vt:variant>
      <vt:variant>
        <vt:i4>7274548</vt:i4>
      </vt:variant>
      <vt:variant>
        <vt:i4>30</vt:i4>
      </vt:variant>
      <vt:variant>
        <vt:i4>0</vt:i4>
      </vt:variant>
      <vt:variant>
        <vt:i4>5</vt:i4>
      </vt:variant>
      <vt:variant>
        <vt:lpwstr>https://doi.org/10.17559/tv-20140603143241</vt:lpwstr>
      </vt:variant>
      <vt:variant>
        <vt:lpwstr/>
      </vt:variant>
      <vt:variant>
        <vt:i4>2687103</vt:i4>
      </vt:variant>
      <vt:variant>
        <vt:i4>27</vt:i4>
      </vt:variant>
      <vt:variant>
        <vt:i4>0</vt:i4>
      </vt:variant>
      <vt:variant>
        <vt:i4>5</vt:i4>
      </vt:variant>
      <vt:variant>
        <vt:lpwstr>https://doi.org/10.1155/2015/957841</vt:lpwstr>
      </vt:variant>
      <vt:variant>
        <vt:lpwstr/>
      </vt:variant>
      <vt:variant>
        <vt:i4>3932200</vt:i4>
      </vt:variant>
      <vt:variant>
        <vt:i4>24</vt:i4>
      </vt:variant>
      <vt:variant>
        <vt:i4>0</vt:i4>
      </vt:variant>
      <vt:variant>
        <vt:i4>5</vt:i4>
      </vt:variant>
      <vt:variant>
        <vt:lpwstr>http://www.scopus.com/inward/authorDetails.url?authorID=23029522100&amp;partnerID=MN8TOARS</vt:lpwstr>
      </vt:variant>
      <vt:variant>
        <vt:lpwstr/>
      </vt:variant>
      <vt:variant>
        <vt:i4>196621</vt:i4>
      </vt:variant>
      <vt:variant>
        <vt:i4>21</vt:i4>
      </vt:variant>
      <vt:variant>
        <vt:i4>0</vt:i4>
      </vt:variant>
      <vt:variant>
        <vt:i4>5</vt:i4>
      </vt:variant>
      <vt:variant>
        <vt:lpwstr>http://www.unios.hr/</vt:lpwstr>
      </vt:variant>
      <vt:variant>
        <vt:lpwstr/>
      </vt:variant>
      <vt:variant>
        <vt:i4>196615</vt:i4>
      </vt:variant>
      <vt:variant>
        <vt:i4>18</vt:i4>
      </vt:variant>
      <vt:variant>
        <vt:i4>0</vt:i4>
      </vt:variant>
      <vt:variant>
        <vt:i4>5</vt:i4>
      </vt:variant>
      <vt:variant>
        <vt:lpwstr>https://hr-hr.facebook.com/interreg.IPA.CBC.safEarth/</vt:lpwstr>
      </vt:variant>
      <vt:variant>
        <vt:lpwstr/>
      </vt:variant>
      <vt:variant>
        <vt:i4>1835074</vt:i4>
      </vt:variant>
      <vt:variant>
        <vt:i4>15</vt:i4>
      </vt:variant>
      <vt:variant>
        <vt:i4>0</vt:i4>
      </vt:variant>
      <vt:variant>
        <vt:i4>5</vt:i4>
      </vt:variant>
      <vt:variant>
        <vt:lpwstr>http://kforce.uns.ac.rs/</vt:lpwstr>
      </vt:variant>
      <vt:variant>
        <vt:lpwstr/>
      </vt:variant>
      <vt:variant>
        <vt:i4>917579</vt:i4>
      </vt:variant>
      <vt:variant>
        <vt:i4>12</vt:i4>
      </vt:variant>
      <vt:variant>
        <vt:i4>0</vt:i4>
      </vt:variant>
      <vt:variant>
        <vt:i4>5</vt:i4>
      </vt:variant>
      <vt:variant>
        <vt:lpwstr>http://books.google.com/books?hl=en&amp;lr=&amp;id=jJ3MBQAAQBAJ&amp;oi=fnd&amp;pg=PP1&amp;dq=info:2tdfMW4cqvsJ:scholar.google.com&amp;ots=LR1LHCkkQ2&amp;sig=z-CmwNgFpRUM0R2qKzopgsBrw90</vt:lpwstr>
      </vt:variant>
      <vt:variant>
        <vt:lpwstr/>
      </vt:variant>
      <vt:variant>
        <vt:i4>7209018</vt:i4>
      </vt:variant>
      <vt:variant>
        <vt:i4>9</vt:i4>
      </vt:variant>
      <vt:variant>
        <vt:i4>0</vt:i4>
      </vt:variant>
      <vt:variant>
        <vt:i4>5</vt:i4>
      </vt:variant>
      <vt:variant>
        <vt:lpwstr>http://solacolu.chim.upb.ro/p80-87.pdf</vt:lpwstr>
      </vt:variant>
      <vt:variant>
        <vt:lpwstr/>
      </vt:variant>
      <vt:variant>
        <vt:i4>5832782</vt:i4>
      </vt:variant>
      <vt:variant>
        <vt:i4>6</vt:i4>
      </vt:variant>
      <vt:variant>
        <vt:i4>0</vt:i4>
      </vt:variant>
      <vt:variant>
        <vt:i4>5</vt:i4>
      </vt:variant>
      <vt:variant>
        <vt:lpwstr>http://dx.doi.org/10.1155/2015/957841</vt:lpwstr>
      </vt:variant>
      <vt:variant>
        <vt:lpwstr/>
      </vt:variant>
      <vt:variant>
        <vt:i4>3932200</vt:i4>
      </vt:variant>
      <vt:variant>
        <vt:i4>3</vt:i4>
      </vt:variant>
      <vt:variant>
        <vt:i4>0</vt:i4>
      </vt:variant>
      <vt:variant>
        <vt:i4>5</vt:i4>
      </vt:variant>
      <vt:variant>
        <vt:lpwstr>http://www.scopus.com/inward/authorDetails.url?authorID=23029522100&amp;partnerID=MN8TOARS</vt:lpwstr>
      </vt:variant>
      <vt:variant>
        <vt:lpwstr/>
      </vt:variant>
      <vt:variant>
        <vt:i4>3670092</vt:i4>
      </vt:variant>
      <vt:variant>
        <vt:i4>0</vt:i4>
      </vt:variant>
      <vt:variant>
        <vt:i4>0</vt:i4>
      </vt:variant>
      <vt:variant>
        <vt:i4>5</vt:i4>
      </vt:variant>
      <vt:variant>
        <vt:lpwstr>mailto:damir.zenunovic@untz.ba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Europass</dc:title>
  <dc:creator>PHT</dc:creator>
  <cp:lastModifiedBy>Korisnik</cp:lastModifiedBy>
  <cp:revision>2</cp:revision>
  <cp:lastPrinted>2005-01-21T13:35:00Z</cp:lastPrinted>
  <dcterms:created xsi:type="dcterms:W3CDTF">2022-12-28T12:30:00Z</dcterms:created>
  <dcterms:modified xsi:type="dcterms:W3CDTF">2022-12-28T12:30:00Z</dcterms:modified>
</cp:coreProperties>
</file>